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93" w:rsidRPr="00715A93" w:rsidRDefault="00715A93" w:rsidP="00715A93">
      <w:pPr>
        <w:tabs>
          <w:tab w:val="left" w:pos="567"/>
        </w:tabs>
        <w:jc w:val="right"/>
        <w:rPr>
          <w:i/>
          <w:sz w:val="20"/>
          <w:szCs w:val="20"/>
          <w:lang w:val="pl-PL"/>
        </w:rPr>
      </w:pPr>
      <w:r>
        <w:rPr>
          <w:i/>
          <w:sz w:val="20"/>
          <w:szCs w:val="20"/>
        </w:rPr>
        <w:t xml:space="preserve">Załącznik nr  </w:t>
      </w:r>
      <w:r>
        <w:rPr>
          <w:i/>
          <w:sz w:val="20"/>
          <w:szCs w:val="20"/>
          <w:lang w:val="pl-PL"/>
        </w:rPr>
        <w:t>2</w:t>
      </w:r>
    </w:p>
    <w:p w:rsidR="00715A93" w:rsidRDefault="00715A93" w:rsidP="00715A93">
      <w:pPr>
        <w:tabs>
          <w:tab w:val="left" w:pos="567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do Zarządzenia Dyrektora Nr 9/14</w:t>
      </w:r>
    </w:p>
    <w:p w:rsidR="00715A93" w:rsidRDefault="00715A93" w:rsidP="00715A93">
      <w:pPr>
        <w:autoSpaceDE w:val="0"/>
        <w:autoSpaceDN w:val="0"/>
        <w:adjustRightInd w:val="0"/>
        <w:jc w:val="right"/>
      </w:pPr>
      <w:r>
        <w:rPr>
          <w:i/>
          <w:sz w:val="20"/>
          <w:szCs w:val="20"/>
        </w:rPr>
        <w:t>z dnia 27 lutego 2014 r</w:t>
      </w:r>
      <w:r>
        <w:t>.</w:t>
      </w:r>
    </w:p>
    <w:p w:rsidR="00715A93" w:rsidRDefault="00715A93" w:rsidP="00715A93">
      <w:pPr>
        <w:tabs>
          <w:tab w:val="left" w:pos="567"/>
        </w:tabs>
        <w:rPr>
          <w:i/>
          <w:sz w:val="20"/>
          <w:szCs w:val="20"/>
        </w:rPr>
      </w:pPr>
    </w:p>
    <w:p w:rsidR="00715A93" w:rsidRDefault="00715A93" w:rsidP="00715A93">
      <w:pPr>
        <w:spacing w:line="360" w:lineRule="auto"/>
        <w:jc w:val="right"/>
        <w:rPr>
          <w:b/>
          <w:bCs/>
          <w:sz w:val="28"/>
          <w:szCs w:val="28"/>
          <w:lang w:val="pl-PL"/>
        </w:rPr>
      </w:pPr>
    </w:p>
    <w:p w:rsidR="00F31800" w:rsidRPr="00724CC8" w:rsidRDefault="00F31800" w:rsidP="00F31800">
      <w:pPr>
        <w:spacing w:line="360" w:lineRule="auto"/>
        <w:jc w:val="center"/>
        <w:rPr>
          <w:rFonts w:ascii="Arial Unicode MS" w:hAnsi="Arial Unicode MS"/>
          <w:lang w:val="pl-PL"/>
        </w:rPr>
      </w:pPr>
      <w:bookmarkStart w:id="0" w:name="_GoBack"/>
      <w:bookmarkEnd w:id="0"/>
      <w:r>
        <w:rPr>
          <w:b/>
          <w:bCs/>
          <w:sz w:val="28"/>
          <w:szCs w:val="28"/>
        </w:rPr>
        <w:t>Regulamin rekrutacji do Gimnazjum Nr 2</w:t>
      </w:r>
    </w:p>
    <w:p w:rsidR="00F31800" w:rsidRPr="00724CC8" w:rsidRDefault="00F31800" w:rsidP="00F31800">
      <w:pPr>
        <w:spacing w:line="360" w:lineRule="auto"/>
        <w:jc w:val="center"/>
        <w:rPr>
          <w:lang w:val="pl-PL"/>
        </w:rPr>
      </w:pPr>
      <w:r>
        <w:rPr>
          <w:b/>
          <w:bCs/>
          <w:sz w:val="28"/>
          <w:szCs w:val="28"/>
        </w:rPr>
        <w:t>w Zespole Szk</w:t>
      </w:r>
      <w:proofErr w:type="spellStart"/>
      <w:r>
        <w:rPr>
          <w:b/>
          <w:bCs/>
          <w:sz w:val="28"/>
          <w:szCs w:val="28"/>
          <w:lang w:val="pl-PL"/>
        </w:rPr>
        <w:t>ół</w:t>
      </w:r>
      <w:proofErr w:type="spellEnd"/>
      <w:r>
        <w:rPr>
          <w:b/>
          <w:bCs/>
          <w:sz w:val="28"/>
          <w:szCs w:val="28"/>
          <w:lang w:val="pl-PL"/>
        </w:rPr>
        <w:t xml:space="preserve"> Nr 2</w:t>
      </w:r>
      <w:r>
        <w:rPr>
          <w:lang w:val="pl-PL"/>
        </w:rPr>
        <w:t xml:space="preserve"> </w:t>
      </w:r>
      <w:r>
        <w:rPr>
          <w:b/>
          <w:bCs/>
          <w:sz w:val="28"/>
          <w:szCs w:val="28"/>
        </w:rPr>
        <w:t>im.</w:t>
      </w:r>
      <w:r>
        <w:rPr>
          <w:b/>
          <w:bCs/>
          <w:sz w:val="28"/>
          <w:szCs w:val="28"/>
          <w:lang w:val="pl-PL"/>
        </w:rPr>
        <w:t xml:space="preserve"> Michała Kajki w Nidzicy</w:t>
      </w:r>
    </w:p>
    <w:p w:rsidR="00F31800" w:rsidRPr="00F31800" w:rsidRDefault="00F31800" w:rsidP="00F31800">
      <w:pPr>
        <w:spacing w:line="360" w:lineRule="auto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</w:rPr>
        <w:t>w roku szkolnym 201</w:t>
      </w:r>
      <w:r>
        <w:rPr>
          <w:b/>
          <w:bCs/>
          <w:sz w:val="28"/>
          <w:szCs w:val="28"/>
          <w:lang w:val="pl-PL"/>
        </w:rPr>
        <w:t>4</w:t>
      </w:r>
      <w:r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  <w:lang w:val="pl-PL"/>
        </w:rPr>
        <w:t>5</w:t>
      </w:r>
    </w:p>
    <w:p w:rsidR="00F31800" w:rsidRPr="00724CC8" w:rsidRDefault="00F31800" w:rsidP="00F31800">
      <w:pPr>
        <w:spacing w:before="100" w:beforeAutospacing="1" w:after="100" w:afterAutospacing="1"/>
        <w:jc w:val="both"/>
        <w:rPr>
          <w:i/>
          <w:sz w:val="20"/>
          <w:szCs w:val="20"/>
          <w:lang w:val="pl-PL"/>
        </w:rPr>
      </w:pPr>
      <w:r w:rsidRPr="00724CC8">
        <w:rPr>
          <w:i/>
          <w:sz w:val="20"/>
          <w:szCs w:val="20"/>
        </w:rPr>
        <w:t> </w:t>
      </w:r>
      <w:r w:rsidRPr="00724CC8">
        <w:rPr>
          <w:i/>
          <w:sz w:val="20"/>
          <w:szCs w:val="20"/>
          <w:lang w:val="pl-PL"/>
        </w:rPr>
        <w:t>Podstawa prawna:</w:t>
      </w:r>
      <w:r w:rsidRPr="00724CC8">
        <w:rPr>
          <w:i/>
          <w:sz w:val="20"/>
          <w:szCs w:val="20"/>
        </w:rPr>
        <w:t> </w:t>
      </w:r>
    </w:p>
    <w:p w:rsidR="00F31800" w:rsidRPr="00724CC8" w:rsidRDefault="00F31800" w:rsidP="00F31800">
      <w:pPr>
        <w:numPr>
          <w:ilvl w:val="0"/>
          <w:numId w:val="1"/>
        </w:numPr>
        <w:spacing w:before="100" w:beforeAutospacing="1" w:after="100" w:afterAutospacing="1"/>
        <w:jc w:val="both"/>
        <w:rPr>
          <w:i/>
          <w:sz w:val="20"/>
          <w:szCs w:val="20"/>
          <w:lang w:val="pl-PL"/>
        </w:rPr>
      </w:pPr>
      <w:r w:rsidRPr="00724CC8">
        <w:rPr>
          <w:i/>
          <w:color w:val="000000"/>
          <w:sz w:val="20"/>
          <w:szCs w:val="20"/>
        </w:rPr>
        <w:t>Rozporz</w:t>
      </w:r>
      <w:r w:rsidRPr="00724CC8">
        <w:rPr>
          <w:rFonts w:hint="eastAsia"/>
          <w:i/>
          <w:color w:val="000000"/>
          <w:sz w:val="20"/>
          <w:szCs w:val="20"/>
        </w:rPr>
        <w:t>ą</w:t>
      </w:r>
      <w:r w:rsidRPr="00724CC8">
        <w:rPr>
          <w:i/>
          <w:color w:val="000000"/>
          <w:sz w:val="20"/>
          <w:szCs w:val="20"/>
        </w:rPr>
        <w:t>dzenie MENiS z dn. 20 lutego 2004r.  w sprawie warunków i trybu przyjmowania uczniów do szkó</w:t>
      </w:r>
      <w:r w:rsidRPr="00724CC8">
        <w:rPr>
          <w:rFonts w:hint="eastAsia"/>
          <w:i/>
          <w:color w:val="000000"/>
          <w:sz w:val="20"/>
          <w:szCs w:val="20"/>
        </w:rPr>
        <w:t>ł</w:t>
      </w:r>
      <w:r w:rsidRPr="00724CC8">
        <w:rPr>
          <w:i/>
          <w:color w:val="000000"/>
          <w:sz w:val="20"/>
          <w:szCs w:val="20"/>
        </w:rPr>
        <w:t xml:space="preserve"> publicznych oraz przechodzenia z jednych typów szkó</w:t>
      </w:r>
      <w:r w:rsidRPr="00724CC8">
        <w:rPr>
          <w:rFonts w:hint="eastAsia"/>
          <w:i/>
          <w:color w:val="000000"/>
          <w:sz w:val="20"/>
          <w:szCs w:val="20"/>
        </w:rPr>
        <w:t>ł</w:t>
      </w:r>
      <w:r w:rsidRPr="00724CC8">
        <w:rPr>
          <w:i/>
          <w:color w:val="000000"/>
          <w:sz w:val="20"/>
          <w:szCs w:val="20"/>
        </w:rPr>
        <w:t xml:space="preserve"> do innych (Dz.U. z 2004r. Nr 26, poz. 232 </w:t>
      </w:r>
      <w:r>
        <w:rPr>
          <w:i/>
          <w:color w:val="000000"/>
          <w:sz w:val="20"/>
          <w:szCs w:val="20"/>
          <w:lang w:val="pl-PL"/>
        </w:rPr>
        <w:br/>
      </w:r>
      <w:r w:rsidRPr="00724CC8">
        <w:rPr>
          <w:i/>
          <w:color w:val="000000"/>
          <w:sz w:val="20"/>
          <w:szCs w:val="20"/>
        </w:rPr>
        <w:t>z pó</w:t>
      </w:r>
      <w:r w:rsidRPr="00724CC8">
        <w:rPr>
          <w:rFonts w:hint="eastAsia"/>
          <w:i/>
          <w:color w:val="000000"/>
          <w:sz w:val="20"/>
          <w:szCs w:val="20"/>
        </w:rPr>
        <w:t>ź</w:t>
      </w:r>
      <w:r w:rsidRPr="00724CC8">
        <w:rPr>
          <w:i/>
          <w:color w:val="000000"/>
          <w:sz w:val="20"/>
          <w:szCs w:val="20"/>
        </w:rPr>
        <w:t>n.zm.).</w:t>
      </w:r>
    </w:p>
    <w:p w:rsidR="00F31800" w:rsidRPr="00724CC8" w:rsidRDefault="00F31800" w:rsidP="00F31800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724CC8">
        <w:rPr>
          <w:i/>
          <w:sz w:val="20"/>
          <w:szCs w:val="20"/>
        </w:rPr>
        <w:t>Ustawa z dnia 7 września 1991 r. o systemie oświaty (Dz. U. z 2004 r. Nr 256 poz. 2572 z późn. zm.)</w:t>
      </w:r>
    </w:p>
    <w:p w:rsidR="00F31800" w:rsidRPr="00724CC8" w:rsidRDefault="00F31800" w:rsidP="00F31800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724CC8">
        <w:rPr>
          <w:i/>
          <w:sz w:val="20"/>
          <w:szCs w:val="20"/>
          <w:lang w:val="pl-PL"/>
        </w:rPr>
        <w:t>Rozdział 2a u</w:t>
      </w:r>
      <w:r w:rsidRPr="00724CC8">
        <w:rPr>
          <w:i/>
          <w:sz w:val="20"/>
          <w:szCs w:val="20"/>
        </w:rPr>
        <w:t>staw</w:t>
      </w:r>
      <w:r w:rsidRPr="00724CC8">
        <w:rPr>
          <w:i/>
          <w:sz w:val="20"/>
          <w:szCs w:val="20"/>
          <w:lang w:val="pl-PL"/>
        </w:rPr>
        <w:t>y</w:t>
      </w:r>
      <w:r w:rsidRPr="00724CC8">
        <w:rPr>
          <w:i/>
          <w:sz w:val="20"/>
          <w:szCs w:val="20"/>
        </w:rPr>
        <w:t xml:space="preserve"> z dnia 6 grudnia 2013 r. o zmianie ustawy o systemie oświaty oraz niektórych innych ustaw (Dz. U. z 2014 r. poz. 7) </w:t>
      </w:r>
    </w:p>
    <w:p w:rsidR="00F31800" w:rsidRPr="00724CC8" w:rsidRDefault="00F31800" w:rsidP="00F31800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724CC8">
        <w:rPr>
          <w:i/>
          <w:sz w:val="20"/>
          <w:szCs w:val="20"/>
          <w:lang w:val="pl-PL"/>
        </w:rPr>
        <w:t>Sta</w:t>
      </w:r>
      <w:r>
        <w:rPr>
          <w:i/>
          <w:sz w:val="20"/>
          <w:szCs w:val="20"/>
          <w:lang w:val="pl-PL"/>
        </w:rPr>
        <w:t>tut Zespołu Szkół Nr 2</w:t>
      </w:r>
    </w:p>
    <w:p w:rsidR="00F31800" w:rsidRPr="00724CC8" w:rsidRDefault="00F31800" w:rsidP="00F31800">
      <w:pPr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Zarządzenie nr </w:t>
      </w:r>
      <w:r w:rsidR="00715A93">
        <w:rPr>
          <w:i/>
          <w:sz w:val="20"/>
          <w:szCs w:val="20"/>
          <w:lang w:val="pl-PL"/>
        </w:rPr>
        <w:t>14</w:t>
      </w:r>
      <w:r w:rsidRPr="00724CC8">
        <w:rPr>
          <w:i/>
          <w:sz w:val="20"/>
          <w:szCs w:val="20"/>
        </w:rPr>
        <w:t xml:space="preserve"> / 2014</w:t>
      </w:r>
      <w:r w:rsidRPr="00724CC8">
        <w:rPr>
          <w:i/>
          <w:sz w:val="20"/>
          <w:szCs w:val="20"/>
          <w:lang w:val="pl-PL"/>
        </w:rPr>
        <w:t xml:space="preserve"> </w:t>
      </w:r>
      <w:r>
        <w:rPr>
          <w:i/>
          <w:sz w:val="20"/>
          <w:szCs w:val="20"/>
          <w:lang w:val="pl-PL"/>
        </w:rPr>
        <w:t>Warmińsko - Mazurskiego</w:t>
      </w:r>
      <w:r w:rsidRPr="00724CC8">
        <w:rPr>
          <w:i/>
          <w:sz w:val="20"/>
          <w:szCs w:val="20"/>
        </w:rPr>
        <w:t xml:space="preserve"> Kuratora Oświaty</w:t>
      </w:r>
      <w:r w:rsidRPr="00724CC8">
        <w:rPr>
          <w:i/>
          <w:sz w:val="20"/>
          <w:szCs w:val="20"/>
          <w:lang w:val="pl-PL"/>
        </w:rPr>
        <w:t xml:space="preserve"> </w:t>
      </w:r>
      <w:r w:rsidRPr="00724CC8">
        <w:rPr>
          <w:i/>
          <w:sz w:val="20"/>
          <w:szCs w:val="20"/>
        </w:rPr>
        <w:t>z dnia 23 stycznia 2014 roku</w:t>
      </w:r>
      <w:r w:rsidRPr="00724CC8">
        <w:rPr>
          <w:i/>
          <w:sz w:val="20"/>
          <w:szCs w:val="20"/>
          <w:lang w:val="pl-PL"/>
        </w:rPr>
        <w:t xml:space="preserve"> </w:t>
      </w:r>
      <w:r>
        <w:rPr>
          <w:i/>
          <w:sz w:val="20"/>
          <w:szCs w:val="20"/>
          <w:lang w:val="pl-PL"/>
        </w:rPr>
        <w:br/>
      </w:r>
      <w:r w:rsidRPr="00724CC8">
        <w:rPr>
          <w:i/>
          <w:sz w:val="20"/>
          <w:szCs w:val="20"/>
        </w:rPr>
        <w:t>w sprawie terminów rekrutacji do gimnazjów, szkół ponadgimnazjalnych, określenia</w:t>
      </w:r>
      <w:r w:rsidRPr="00724CC8">
        <w:rPr>
          <w:i/>
          <w:sz w:val="20"/>
          <w:szCs w:val="20"/>
          <w:lang w:val="pl-PL"/>
        </w:rPr>
        <w:t xml:space="preserve"> </w:t>
      </w:r>
      <w:r w:rsidRPr="00724CC8">
        <w:rPr>
          <w:i/>
          <w:sz w:val="20"/>
          <w:szCs w:val="20"/>
        </w:rPr>
        <w:t>terminów składania dokumentów, potwierdzania woli podjęcia nauki w danej szkole,</w:t>
      </w:r>
      <w:r w:rsidRPr="00724CC8">
        <w:rPr>
          <w:i/>
          <w:sz w:val="20"/>
          <w:szCs w:val="20"/>
          <w:lang w:val="pl-PL"/>
        </w:rPr>
        <w:t xml:space="preserve"> </w:t>
      </w:r>
      <w:r w:rsidRPr="00724CC8">
        <w:rPr>
          <w:i/>
          <w:sz w:val="20"/>
          <w:szCs w:val="20"/>
        </w:rPr>
        <w:t xml:space="preserve">sposobów przeliczania na punkty ocen </w:t>
      </w:r>
      <w:r>
        <w:rPr>
          <w:i/>
          <w:sz w:val="20"/>
          <w:szCs w:val="20"/>
          <w:lang w:val="pl-PL"/>
        </w:rPr>
        <w:br/>
      </w:r>
      <w:r w:rsidRPr="00724CC8">
        <w:rPr>
          <w:i/>
          <w:sz w:val="20"/>
          <w:szCs w:val="20"/>
        </w:rPr>
        <w:t>z języka polskiego i trzech wybranych zajęć</w:t>
      </w:r>
      <w:r w:rsidRPr="00724CC8">
        <w:rPr>
          <w:i/>
          <w:sz w:val="20"/>
          <w:szCs w:val="20"/>
          <w:lang w:val="pl-PL"/>
        </w:rPr>
        <w:t xml:space="preserve"> </w:t>
      </w:r>
      <w:r w:rsidRPr="00724CC8">
        <w:rPr>
          <w:i/>
          <w:sz w:val="20"/>
          <w:szCs w:val="20"/>
        </w:rPr>
        <w:t>edukacyjnych, wyników egzaminu gimnazjalnego, sposobów punktowania innych osiągnięć</w:t>
      </w:r>
      <w:r w:rsidRPr="00724CC8">
        <w:rPr>
          <w:i/>
          <w:sz w:val="20"/>
          <w:szCs w:val="20"/>
          <w:lang w:val="pl-PL"/>
        </w:rPr>
        <w:t xml:space="preserve"> </w:t>
      </w:r>
      <w:r w:rsidRPr="00724CC8">
        <w:rPr>
          <w:i/>
          <w:sz w:val="20"/>
          <w:szCs w:val="20"/>
        </w:rPr>
        <w:t>kandydatów na rok szkolny 2014/20</w:t>
      </w:r>
      <w:r>
        <w:rPr>
          <w:i/>
          <w:sz w:val="20"/>
          <w:szCs w:val="20"/>
        </w:rPr>
        <w:t xml:space="preserve">15 w województwie </w:t>
      </w:r>
      <w:r>
        <w:rPr>
          <w:i/>
          <w:sz w:val="20"/>
          <w:szCs w:val="20"/>
          <w:lang w:val="pl-PL"/>
        </w:rPr>
        <w:t>warmińsko - mazurskim</w:t>
      </w:r>
      <w:r w:rsidRPr="00724CC8">
        <w:rPr>
          <w:i/>
          <w:sz w:val="20"/>
          <w:szCs w:val="20"/>
        </w:rPr>
        <w:t>. </w:t>
      </w:r>
    </w:p>
    <w:p w:rsidR="00853218" w:rsidRDefault="00853218">
      <w:pPr>
        <w:rPr>
          <w:lang w:val="pl-PL"/>
        </w:rPr>
      </w:pPr>
    </w:p>
    <w:p w:rsidR="00F31800" w:rsidRPr="00F31800" w:rsidRDefault="00F31800" w:rsidP="00F31800">
      <w:pPr>
        <w:autoSpaceDE w:val="0"/>
        <w:autoSpaceDN w:val="0"/>
        <w:adjustRightInd w:val="0"/>
        <w:jc w:val="center"/>
        <w:rPr>
          <w:b/>
          <w:bCs/>
          <w:lang w:val="pl-PL"/>
        </w:rPr>
      </w:pPr>
      <w:r w:rsidRPr="00F31800">
        <w:rPr>
          <w:b/>
          <w:bCs/>
          <w:lang w:val="pl-PL"/>
        </w:rPr>
        <w:t>Rozdział I</w:t>
      </w:r>
    </w:p>
    <w:p w:rsidR="00F31800" w:rsidRPr="00F31800" w:rsidRDefault="00F31800" w:rsidP="00F31800">
      <w:pPr>
        <w:autoSpaceDE w:val="0"/>
        <w:autoSpaceDN w:val="0"/>
        <w:adjustRightInd w:val="0"/>
        <w:jc w:val="center"/>
        <w:rPr>
          <w:b/>
          <w:bCs/>
          <w:lang w:val="pl-PL"/>
        </w:rPr>
      </w:pPr>
      <w:r w:rsidRPr="00F31800">
        <w:rPr>
          <w:b/>
          <w:bCs/>
          <w:lang w:val="pl-PL"/>
        </w:rPr>
        <w:t>Postanowienia ogólne</w:t>
      </w:r>
    </w:p>
    <w:p w:rsidR="00F31800" w:rsidRPr="00F31800" w:rsidRDefault="00F31800" w:rsidP="00F31800">
      <w:pPr>
        <w:autoSpaceDE w:val="0"/>
        <w:autoSpaceDN w:val="0"/>
        <w:adjustRightInd w:val="0"/>
        <w:rPr>
          <w:b/>
          <w:bCs/>
          <w:lang w:val="pl-PL"/>
        </w:rPr>
      </w:pPr>
    </w:p>
    <w:p w:rsidR="00F31800" w:rsidRPr="00F31800" w:rsidRDefault="00F31800" w:rsidP="00F31800">
      <w:pPr>
        <w:autoSpaceDE w:val="0"/>
        <w:autoSpaceDN w:val="0"/>
        <w:adjustRightInd w:val="0"/>
        <w:jc w:val="center"/>
        <w:rPr>
          <w:b/>
          <w:lang w:val="pl-PL"/>
        </w:rPr>
      </w:pPr>
      <w:r w:rsidRPr="00F31800">
        <w:rPr>
          <w:b/>
          <w:lang w:val="pl-PL"/>
        </w:rPr>
        <w:t>§ 1.</w:t>
      </w:r>
    </w:p>
    <w:p w:rsidR="00F31800" w:rsidRPr="00F31800" w:rsidRDefault="00F31800" w:rsidP="00F31800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200" w:line="276" w:lineRule="auto"/>
        <w:jc w:val="both"/>
        <w:rPr>
          <w:lang w:val="pl-PL"/>
        </w:rPr>
      </w:pPr>
      <w:r w:rsidRPr="00F31800">
        <w:rPr>
          <w:lang w:val="pl-PL"/>
        </w:rPr>
        <w:t xml:space="preserve">Regulamin nie dotyczy przyjęcia kandydata do szkoły w trakcie roku szkolnego. </w:t>
      </w:r>
      <w:r w:rsidRPr="00F31800">
        <w:rPr>
          <w:lang w:val="pl-PL"/>
        </w:rPr>
        <w:br/>
        <w:t>W tym przypadku decyzję o przyjęciu do szkoły podejmuje dyrektor szkoły.</w:t>
      </w:r>
    </w:p>
    <w:p w:rsidR="00F31800" w:rsidRPr="00F31800" w:rsidRDefault="00F31800" w:rsidP="00F31800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200" w:line="276" w:lineRule="auto"/>
        <w:jc w:val="both"/>
        <w:rPr>
          <w:lang w:val="pl-PL"/>
        </w:rPr>
      </w:pPr>
      <w:r w:rsidRPr="00F31800">
        <w:rPr>
          <w:lang w:val="pl-PL"/>
        </w:rPr>
        <w:t xml:space="preserve">Regulamin Rekrutacji do Gimnazjum Nr 2 w Nidzicy”, zwany dalej „Regulaminem”, określa ogólne zasady przyjmowania kandydatów do szkoły, tryb postępowania rekrutacyjnego, kryteria naboru, rodzaj dokumentów niezbędnych w postępowaniu rekrutacyjnym oraz zakres uprawnień i obowiązków Komisji Rekrutacyjnej. Regulamin stosuje się także do kandydatów posiadających orzeczenie o potrzebie kształcenia specjalnego, których rodzice ubiegają się o przyjęcie dziecka do Gimnazjum Nr 2, ze względu na to, że szkoła jest publiczną placówką ogólnodostępną. </w:t>
      </w:r>
    </w:p>
    <w:p w:rsidR="00F31800" w:rsidRPr="00F31800" w:rsidRDefault="00F31800" w:rsidP="00F31800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200" w:line="276" w:lineRule="auto"/>
        <w:jc w:val="both"/>
        <w:rPr>
          <w:lang w:val="pl-PL"/>
        </w:rPr>
      </w:pPr>
      <w:r w:rsidRPr="00F31800">
        <w:rPr>
          <w:lang w:val="pl-PL"/>
        </w:rPr>
        <w:t>Rejestracja kandydatów do szkoły odbywa się bezpośrednio w szkole.</w:t>
      </w:r>
    </w:p>
    <w:p w:rsidR="00F31800" w:rsidRPr="00F31800" w:rsidRDefault="00F31800" w:rsidP="00F31800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200" w:line="276" w:lineRule="auto"/>
        <w:jc w:val="both"/>
        <w:rPr>
          <w:lang w:val="pl-PL"/>
        </w:rPr>
      </w:pPr>
      <w:r w:rsidRPr="00F31800">
        <w:rPr>
          <w:lang w:val="pl-PL"/>
        </w:rPr>
        <w:t>Dyrektor szkoły podaje do publicznej wiadomości w formie ogłoszonego komunikatu informacje o terminie rekrutacji, kryteriach, wymaganych dokumentach i warunkach przyjęcia dziecka do szkoły. Komunikat jest publikowany</w:t>
      </w:r>
      <w:r w:rsidR="00D139F4">
        <w:rPr>
          <w:lang w:val="pl-PL"/>
        </w:rPr>
        <w:t xml:space="preserve"> na stronie </w:t>
      </w:r>
      <w:hyperlink r:id="rId5" w:history="1">
        <w:r w:rsidR="00D139F4" w:rsidRPr="00D139F4">
          <w:rPr>
            <w:rStyle w:val="Hipercze"/>
            <w:lang w:val="pl-PL"/>
          </w:rPr>
          <w:t>http://www.zs2.nid</w:t>
        </w:r>
        <w:r w:rsidR="00D139F4" w:rsidRPr="00D139F4">
          <w:rPr>
            <w:rStyle w:val="Hipercze"/>
            <w:lang w:val="pl-PL"/>
          </w:rPr>
          <w:t>z</w:t>
        </w:r>
        <w:r w:rsidR="00D139F4" w:rsidRPr="00D139F4">
          <w:rPr>
            <w:rStyle w:val="Hipercze"/>
            <w:lang w:val="pl-PL"/>
          </w:rPr>
          <w:t>ica.pl</w:t>
        </w:r>
      </w:hyperlink>
      <w:r w:rsidR="00D139F4">
        <w:rPr>
          <w:lang w:val="pl-PL"/>
        </w:rPr>
        <w:t xml:space="preserve"> </w:t>
      </w:r>
      <w:r w:rsidRPr="00F31800">
        <w:rPr>
          <w:lang w:val="pl-PL"/>
        </w:rPr>
        <w:t>oraz na tablicy ogłoszeń w holu</w:t>
      </w:r>
      <w:r w:rsidRPr="00F31800">
        <w:rPr>
          <w:b/>
          <w:lang w:val="pl-PL"/>
        </w:rPr>
        <w:t>.</w:t>
      </w:r>
    </w:p>
    <w:p w:rsidR="00F31800" w:rsidRPr="00F31800" w:rsidRDefault="00F31800" w:rsidP="00F31800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200" w:line="276" w:lineRule="auto"/>
        <w:jc w:val="both"/>
        <w:rPr>
          <w:lang w:val="pl-PL"/>
        </w:rPr>
      </w:pPr>
      <w:r w:rsidRPr="00F31800">
        <w:rPr>
          <w:lang w:val="pl-PL"/>
        </w:rPr>
        <w:lastRenderedPageBreak/>
        <w:t>Postępowanie rekrutacyjne przeprowadza Komisja Rekrutacyjna, powoływana przez dyrektora szkoły.</w:t>
      </w:r>
    </w:p>
    <w:p w:rsidR="00F31800" w:rsidRPr="00F31800" w:rsidRDefault="00F31800" w:rsidP="00F31800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200" w:line="276" w:lineRule="auto"/>
        <w:jc w:val="both"/>
        <w:rPr>
          <w:lang w:val="pl-PL"/>
        </w:rPr>
      </w:pPr>
      <w:r w:rsidRPr="00F31800">
        <w:rPr>
          <w:lang w:val="pl-PL"/>
        </w:rPr>
        <w:t>Szkoła prowadzi nabór w oparciu o zasadę powszechnej dostępności.</w:t>
      </w:r>
    </w:p>
    <w:p w:rsidR="00F31800" w:rsidRDefault="00F31800" w:rsidP="00F31800">
      <w:pPr>
        <w:autoSpaceDE w:val="0"/>
        <w:autoSpaceDN w:val="0"/>
        <w:adjustRightInd w:val="0"/>
        <w:jc w:val="center"/>
        <w:rPr>
          <w:b/>
          <w:lang w:val="pl-PL"/>
        </w:rPr>
      </w:pPr>
    </w:p>
    <w:p w:rsidR="00F31800" w:rsidRDefault="00F31800" w:rsidP="00F31800">
      <w:pPr>
        <w:autoSpaceDE w:val="0"/>
        <w:autoSpaceDN w:val="0"/>
        <w:adjustRightInd w:val="0"/>
        <w:jc w:val="center"/>
        <w:rPr>
          <w:b/>
          <w:lang w:val="pl-PL"/>
        </w:rPr>
      </w:pPr>
    </w:p>
    <w:p w:rsidR="00F31800" w:rsidRDefault="00F31800" w:rsidP="00F3180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 2.</w:t>
      </w:r>
    </w:p>
    <w:p w:rsidR="00F31800" w:rsidRDefault="00F31800" w:rsidP="00F31800">
      <w:pPr>
        <w:autoSpaceDE w:val="0"/>
        <w:autoSpaceDN w:val="0"/>
        <w:adjustRightInd w:val="0"/>
        <w:jc w:val="both"/>
        <w:rPr>
          <w:b/>
        </w:rPr>
      </w:pPr>
    </w:p>
    <w:p w:rsidR="00F31800" w:rsidRDefault="00F31800" w:rsidP="00F31800">
      <w:pPr>
        <w:autoSpaceDE w:val="0"/>
        <w:autoSpaceDN w:val="0"/>
        <w:adjustRightInd w:val="0"/>
        <w:jc w:val="both"/>
      </w:pPr>
      <w:r>
        <w:rPr>
          <w:b/>
        </w:rPr>
        <w:t>1.</w:t>
      </w:r>
      <w:r>
        <w:t xml:space="preserve"> Ilekroć w regulaminie jest mowa o:</w:t>
      </w:r>
    </w:p>
    <w:p w:rsidR="00F31800" w:rsidRDefault="00F31800" w:rsidP="00F31800">
      <w:pPr>
        <w:autoSpaceDE w:val="0"/>
        <w:autoSpaceDN w:val="0"/>
        <w:adjustRightInd w:val="0"/>
        <w:jc w:val="both"/>
      </w:pPr>
    </w:p>
    <w:p w:rsidR="00F31800" w:rsidRDefault="00F31800" w:rsidP="00F31800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</w:pPr>
      <w:r>
        <w:rPr>
          <w:i/>
        </w:rPr>
        <w:t xml:space="preserve">szkole </w:t>
      </w:r>
      <w:r>
        <w:t>– należy rozumieć Gimnazjum Nr 2 w Nidzicy;</w:t>
      </w:r>
    </w:p>
    <w:p w:rsidR="00F31800" w:rsidRDefault="00F31800" w:rsidP="00F31800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</w:pPr>
      <w:r>
        <w:rPr>
          <w:i/>
        </w:rPr>
        <w:t xml:space="preserve">dyrektorze </w:t>
      </w:r>
      <w:r>
        <w:t>– należy rozumieć Dyrektora Gimnazjum Nr 2 w Nidzicy;</w:t>
      </w:r>
    </w:p>
    <w:p w:rsidR="00F31800" w:rsidRDefault="00F31800" w:rsidP="00F31800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</w:pPr>
      <w:r>
        <w:rPr>
          <w:i/>
        </w:rPr>
        <w:t>Komisji Rekrutacyjnej</w:t>
      </w:r>
      <w:r>
        <w:t xml:space="preserve"> – należy rozumieć komisję powołaną przez dyrektora w celu przeprowadzenia postępowania rekrutacyjnego;</w:t>
      </w:r>
    </w:p>
    <w:p w:rsidR="00F31800" w:rsidRDefault="00F31800" w:rsidP="00F31800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</w:pPr>
      <w:r>
        <w:rPr>
          <w:i/>
        </w:rPr>
        <w:t xml:space="preserve">kryteriach </w:t>
      </w:r>
      <w:r>
        <w:t>– należy przez to rozumieć kryteria określone w statucie szkoły;</w:t>
      </w:r>
    </w:p>
    <w:p w:rsidR="00F31800" w:rsidRDefault="00F31800" w:rsidP="00F31800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</w:pPr>
      <w:r>
        <w:rPr>
          <w:i/>
        </w:rPr>
        <w:t xml:space="preserve"> liście przyjętych</w:t>
      </w:r>
      <w:r>
        <w:t xml:space="preserve"> – należy przez to rozumieć listę kandydatów, którzy zostali zakwalifikowani przez Komisję Rekrutacyjną i złożyli wymagane dokumenty we właściwym czasie;</w:t>
      </w:r>
    </w:p>
    <w:p w:rsidR="00F31800" w:rsidRDefault="00F31800" w:rsidP="00F31800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</w:pPr>
      <w:r>
        <w:rPr>
          <w:i/>
        </w:rPr>
        <w:t>liście nieprzyjętych</w:t>
      </w:r>
      <w:r>
        <w:t xml:space="preserve"> – należy rozumieć listę kandydatów niezakwalifikowanych do przyjęcia z powodu braków formalnych w dokumentacji rekrutacyjnej lub z powodu otrzymania niżej liczby punktów, niż minimalna wartość kwalifikująca do przyjęcia;</w:t>
      </w:r>
    </w:p>
    <w:p w:rsidR="00F31800" w:rsidRDefault="00F31800" w:rsidP="00F31800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</w:pPr>
      <w:r>
        <w:rPr>
          <w:i/>
        </w:rPr>
        <w:t>zgłoszenie lub wniosek o przyjęcie</w:t>
      </w:r>
      <w:r>
        <w:t xml:space="preserve"> – należy rozumieć dokument opracowany na potrzeby rekrutacji do Gimnazjum Nr 2 w Nidzicy.</w:t>
      </w:r>
    </w:p>
    <w:p w:rsidR="00F31800" w:rsidRDefault="00F31800">
      <w:pPr>
        <w:rPr>
          <w:lang w:val="pl-PL"/>
        </w:rPr>
      </w:pPr>
    </w:p>
    <w:p w:rsidR="00F31800" w:rsidRPr="00F31800" w:rsidRDefault="00F31800" w:rsidP="00F31800">
      <w:pPr>
        <w:rPr>
          <w:lang w:val="pl-PL"/>
        </w:rPr>
      </w:pPr>
    </w:p>
    <w:p w:rsidR="00F31800" w:rsidRPr="00F31800" w:rsidRDefault="00F31800" w:rsidP="00F31800">
      <w:pPr>
        <w:autoSpaceDE w:val="0"/>
        <w:autoSpaceDN w:val="0"/>
        <w:adjustRightInd w:val="0"/>
        <w:jc w:val="center"/>
        <w:rPr>
          <w:b/>
          <w:bCs/>
          <w:lang w:val="pl-PL"/>
        </w:rPr>
      </w:pPr>
      <w:r w:rsidRPr="00F31800">
        <w:rPr>
          <w:b/>
          <w:bCs/>
          <w:lang w:val="pl-PL"/>
        </w:rPr>
        <w:t>Rozdział II</w:t>
      </w:r>
    </w:p>
    <w:p w:rsidR="00F31800" w:rsidRPr="00F31800" w:rsidRDefault="00F31800" w:rsidP="00F31800">
      <w:pPr>
        <w:autoSpaceDE w:val="0"/>
        <w:autoSpaceDN w:val="0"/>
        <w:adjustRightInd w:val="0"/>
        <w:jc w:val="center"/>
        <w:rPr>
          <w:b/>
          <w:bCs/>
          <w:lang w:val="pl-PL"/>
        </w:rPr>
      </w:pPr>
      <w:r w:rsidRPr="00F31800">
        <w:rPr>
          <w:b/>
          <w:bCs/>
          <w:lang w:val="pl-PL"/>
        </w:rPr>
        <w:t>Zasady rekrutacji</w:t>
      </w:r>
    </w:p>
    <w:p w:rsidR="00F31800" w:rsidRPr="00F31800" w:rsidRDefault="00F31800" w:rsidP="00F31800">
      <w:pPr>
        <w:autoSpaceDE w:val="0"/>
        <w:autoSpaceDN w:val="0"/>
        <w:adjustRightInd w:val="0"/>
        <w:rPr>
          <w:b/>
          <w:bCs/>
          <w:lang w:val="pl-PL"/>
        </w:rPr>
      </w:pPr>
    </w:p>
    <w:p w:rsidR="00F31800" w:rsidRPr="00F31800" w:rsidRDefault="00F31800" w:rsidP="00F31800">
      <w:pPr>
        <w:autoSpaceDE w:val="0"/>
        <w:autoSpaceDN w:val="0"/>
        <w:adjustRightInd w:val="0"/>
        <w:jc w:val="center"/>
        <w:rPr>
          <w:b/>
          <w:lang w:val="pl-PL"/>
        </w:rPr>
      </w:pPr>
      <w:r w:rsidRPr="00F31800">
        <w:rPr>
          <w:b/>
          <w:lang w:val="pl-PL"/>
        </w:rPr>
        <w:t>§ 3.</w:t>
      </w:r>
    </w:p>
    <w:p w:rsidR="00F31800" w:rsidRPr="00F31800" w:rsidRDefault="00F31800" w:rsidP="00F31800">
      <w:pPr>
        <w:autoSpaceDE w:val="0"/>
        <w:autoSpaceDN w:val="0"/>
        <w:adjustRightInd w:val="0"/>
        <w:jc w:val="both"/>
        <w:rPr>
          <w:b/>
          <w:lang w:val="pl-PL"/>
        </w:rPr>
      </w:pPr>
    </w:p>
    <w:p w:rsidR="00F31800" w:rsidRPr="00F31800" w:rsidRDefault="00F31800" w:rsidP="00F31800">
      <w:p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lang w:val="pl-PL"/>
        </w:rPr>
      </w:pPr>
      <w:r>
        <w:rPr>
          <w:lang w:val="pl-PL"/>
        </w:rPr>
        <w:t xml:space="preserve">1. </w:t>
      </w:r>
      <w:r w:rsidRPr="00F31800">
        <w:rPr>
          <w:lang w:val="pl-PL"/>
        </w:rPr>
        <w:t xml:space="preserve">Podstawą udziału w postępowaniu rekrutacyjnym jest złożenie </w:t>
      </w:r>
      <w:r w:rsidRPr="00F31800">
        <w:rPr>
          <w:u w:val="single"/>
          <w:lang w:val="pl-PL"/>
        </w:rPr>
        <w:t xml:space="preserve">zgłoszenia </w:t>
      </w:r>
      <w:r w:rsidRPr="00F31800">
        <w:rPr>
          <w:lang w:val="pl-PL"/>
        </w:rPr>
        <w:t xml:space="preserve">(dotyczy dzieci zamieszkałych w obwodzie szkoły) lub </w:t>
      </w:r>
      <w:r w:rsidRPr="00F31800">
        <w:rPr>
          <w:u w:val="single"/>
          <w:lang w:val="pl-PL"/>
        </w:rPr>
        <w:t>wniosku</w:t>
      </w:r>
      <w:r w:rsidRPr="00F31800">
        <w:rPr>
          <w:lang w:val="pl-PL"/>
        </w:rPr>
        <w:t xml:space="preserve"> (dotyczy dzieci spoza obwodu), które można pobrać ze strony internetowej szkoły lub bezpośrednio w placówce od dnia 28 lutego.</w:t>
      </w:r>
    </w:p>
    <w:p w:rsidR="00F31800" w:rsidRPr="00F31800" w:rsidRDefault="00F31800" w:rsidP="00F31800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200" w:line="276" w:lineRule="auto"/>
        <w:ind w:hanging="720"/>
        <w:jc w:val="both"/>
        <w:rPr>
          <w:lang w:val="pl-PL"/>
        </w:rPr>
      </w:pPr>
      <w:r w:rsidRPr="00F31800">
        <w:rPr>
          <w:lang w:val="pl-PL"/>
        </w:rPr>
        <w:t>Zgłoszenia i wnioski złożone po terminie nie będą rozpatrywane.</w:t>
      </w:r>
    </w:p>
    <w:p w:rsidR="00F31800" w:rsidRPr="00F31800" w:rsidRDefault="00F31800" w:rsidP="00F31800">
      <w:pPr>
        <w:tabs>
          <w:tab w:val="left" w:pos="284"/>
        </w:tabs>
        <w:autoSpaceDE w:val="0"/>
        <w:autoSpaceDN w:val="0"/>
        <w:adjustRightInd w:val="0"/>
        <w:jc w:val="both"/>
        <w:rPr>
          <w:lang w:val="pl-PL"/>
        </w:rPr>
      </w:pPr>
    </w:p>
    <w:p w:rsidR="00F31800" w:rsidRPr="00F31800" w:rsidRDefault="00F31800" w:rsidP="00F31800">
      <w:pPr>
        <w:autoSpaceDE w:val="0"/>
        <w:autoSpaceDN w:val="0"/>
        <w:adjustRightInd w:val="0"/>
        <w:jc w:val="center"/>
        <w:rPr>
          <w:b/>
          <w:lang w:val="pl-PL"/>
        </w:rPr>
      </w:pPr>
      <w:r w:rsidRPr="00F31800">
        <w:rPr>
          <w:b/>
          <w:lang w:val="pl-PL"/>
        </w:rPr>
        <w:t>§ 4.</w:t>
      </w:r>
    </w:p>
    <w:p w:rsidR="00F31800" w:rsidRPr="00F31800" w:rsidRDefault="00F31800" w:rsidP="00F31800">
      <w:pPr>
        <w:autoSpaceDE w:val="0"/>
        <w:autoSpaceDN w:val="0"/>
        <w:adjustRightInd w:val="0"/>
        <w:jc w:val="both"/>
        <w:rPr>
          <w:b/>
          <w:lang w:val="pl-PL"/>
        </w:rPr>
      </w:pPr>
    </w:p>
    <w:p w:rsidR="00F31800" w:rsidRPr="00F31800" w:rsidRDefault="00F31800" w:rsidP="00F31800">
      <w:pPr>
        <w:autoSpaceDE w:val="0"/>
        <w:autoSpaceDN w:val="0"/>
        <w:adjustRightInd w:val="0"/>
        <w:jc w:val="both"/>
        <w:rPr>
          <w:lang w:val="pl-PL"/>
        </w:rPr>
      </w:pPr>
      <w:r w:rsidRPr="00F31800">
        <w:rPr>
          <w:lang w:val="pl-PL"/>
        </w:rPr>
        <w:t>1. Postępowanie rekrutacyjne składa się z następujących etapów:</w:t>
      </w:r>
    </w:p>
    <w:p w:rsidR="00F31800" w:rsidRPr="00F31800" w:rsidRDefault="00F31800" w:rsidP="00F31800">
      <w:pPr>
        <w:autoSpaceDE w:val="0"/>
        <w:autoSpaceDN w:val="0"/>
        <w:adjustRightInd w:val="0"/>
        <w:jc w:val="both"/>
        <w:rPr>
          <w:lang w:val="pl-PL"/>
        </w:rPr>
      </w:pPr>
    </w:p>
    <w:p w:rsidR="00F31800" w:rsidRPr="00F31800" w:rsidRDefault="00F31800" w:rsidP="00F31800">
      <w:pPr>
        <w:numPr>
          <w:ilvl w:val="0"/>
          <w:numId w:val="5"/>
        </w:numPr>
        <w:spacing w:after="200"/>
        <w:jc w:val="both"/>
        <w:rPr>
          <w:lang w:val="pl-PL"/>
        </w:rPr>
      </w:pPr>
      <w:r w:rsidRPr="00F31800">
        <w:rPr>
          <w:lang w:val="pl-PL"/>
        </w:rPr>
        <w:t>postępowanie rekrutacyjne przeprowadzane przez Komisję Rekrutacyjną;</w:t>
      </w:r>
    </w:p>
    <w:p w:rsidR="00F31800" w:rsidRPr="00F31800" w:rsidRDefault="00F31800" w:rsidP="00F31800">
      <w:pPr>
        <w:numPr>
          <w:ilvl w:val="0"/>
          <w:numId w:val="5"/>
        </w:numPr>
        <w:spacing w:after="200"/>
        <w:jc w:val="both"/>
        <w:rPr>
          <w:lang w:val="pl-PL"/>
        </w:rPr>
      </w:pPr>
      <w:r w:rsidRPr="00F31800">
        <w:rPr>
          <w:lang w:val="pl-PL"/>
        </w:rPr>
        <w:t>podanie do publicznej wiadomości, poprzez umieszczenie w widocznym miejscu w siedzibie szkoły listy kandydatów przyjętych i nieprzyjętych do szkoły;</w:t>
      </w:r>
    </w:p>
    <w:p w:rsidR="00F31800" w:rsidRPr="00F31800" w:rsidRDefault="00F31800" w:rsidP="00F31800">
      <w:pPr>
        <w:numPr>
          <w:ilvl w:val="0"/>
          <w:numId w:val="5"/>
        </w:numPr>
        <w:spacing w:after="200"/>
        <w:jc w:val="both"/>
        <w:rPr>
          <w:lang w:val="pl-PL"/>
        </w:rPr>
      </w:pPr>
      <w:r w:rsidRPr="00F31800">
        <w:rPr>
          <w:lang w:val="pl-PL"/>
        </w:rPr>
        <w:lastRenderedPageBreak/>
        <w:t>postępowanie odwoławcze;</w:t>
      </w:r>
    </w:p>
    <w:p w:rsidR="00F31800" w:rsidRPr="00F31800" w:rsidRDefault="00F31800" w:rsidP="00F31800">
      <w:pPr>
        <w:numPr>
          <w:ilvl w:val="0"/>
          <w:numId w:val="5"/>
        </w:numPr>
        <w:spacing w:after="200"/>
        <w:jc w:val="both"/>
        <w:rPr>
          <w:lang w:val="pl-PL"/>
        </w:rPr>
      </w:pPr>
      <w:r w:rsidRPr="00F31800">
        <w:rPr>
          <w:lang w:val="pl-PL"/>
        </w:rPr>
        <w:t>postępowanie uzupełniające, w przypadku, gdy po przeprowadzeniu podstawowej rekrutacji szkoła dysponuje nadal wolnymi miejscami.</w:t>
      </w:r>
    </w:p>
    <w:p w:rsidR="00F31800" w:rsidRPr="00F31800" w:rsidRDefault="00F31800" w:rsidP="00F31800">
      <w:pPr>
        <w:rPr>
          <w:lang w:val="pl-PL"/>
        </w:rPr>
      </w:pPr>
    </w:p>
    <w:p w:rsidR="00D31B4D" w:rsidRDefault="00D31B4D" w:rsidP="00F31800">
      <w:pPr>
        <w:autoSpaceDE w:val="0"/>
        <w:autoSpaceDN w:val="0"/>
        <w:adjustRightInd w:val="0"/>
        <w:jc w:val="center"/>
        <w:rPr>
          <w:b/>
          <w:lang w:val="pl-PL"/>
        </w:rPr>
      </w:pPr>
    </w:p>
    <w:p w:rsidR="00D31B4D" w:rsidRDefault="00D31B4D" w:rsidP="00F31800">
      <w:pPr>
        <w:autoSpaceDE w:val="0"/>
        <w:autoSpaceDN w:val="0"/>
        <w:adjustRightInd w:val="0"/>
        <w:jc w:val="center"/>
        <w:rPr>
          <w:b/>
          <w:lang w:val="pl-PL"/>
        </w:rPr>
      </w:pPr>
    </w:p>
    <w:p w:rsidR="00F31800" w:rsidRPr="00F31800" w:rsidRDefault="00F31800" w:rsidP="00F31800">
      <w:pPr>
        <w:autoSpaceDE w:val="0"/>
        <w:autoSpaceDN w:val="0"/>
        <w:adjustRightInd w:val="0"/>
        <w:jc w:val="center"/>
        <w:rPr>
          <w:b/>
          <w:lang w:val="pl-PL"/>
        </w:rPr>
      </w:pPr>
      <w:r w:rsidRPr="00F31800">
        <w:rPr>
          <w:b/>
          <w:lang w:val="pl-PL"/>
        </w:rPr>
        <w:t>§ 5.</w:t>
      </w:r>
    </w:p>
    <w:p w:rsidR="00F31800" w:rsidRPr="00F31800" w:rsidRDefault="00F31800" w:rsidP="00F31800">
      <w:pPr>
        <w:autoSpaceDE w:val="0"/>
        <w:autoSpaceDN w:val="0"/>
        <w:adjustRightInd w:val="0"/>
        <w:jc w:val="both"/>
        <w:rPr>
          <w:b/>
          <w:lang w:val="pl-PL"/>
        </w:rPr>
      </w:pPr>
    </w:p>
    <w:p w:rsidR="00F31800" w:rsidRDefault="00F31800" w:rsidP="00F31800">
      <w:p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lang w:val="pl-PL"/>
        </w:rPr>
      </w:pPr>
      <w:r w:rsidRPr="00F31800">
        <w:rPr>
          <w:lang w:val="pl-PL"/>
        </w:rPr>
        <w:t xml:space="preserve">1. </w:t>
      </w:r>
      <w:r w:rsidRPr="00992587">
        <w:rPr>
          <w:color w:val="000000"/>
          <w:lang w:val="pl-PL"/>
        </w:rPr>
        <w:t>Do klasy pierwszej gimnazjum przyjmuje się kandydatów na podstawie orygina</w:t>
      </w:r>
      <w:r w:rsidRPr="00992587">
        <w:rPr>
          <w:rFonts w:hint="eastAsia"/>
          <w:color w:val="000000"/>
          <w:lang w:val="pl-PL"/>
        </w:rPr>
        <w:t>ł</w:t>
      </w:r>
      <w:r w:rsidRPr="00992587">
        <w:rPr>
          <w:color w:val="000000"/>
          <w:lang w:val="pl-PL"/>
        </w:rPr>
        <w:t xml:space="preserve">u </w:t>
      </w:r>
      <w:r w:rsidRPr="00992587">
        <w:rPr>
          <w:rFonts w:hint="eastAsia"/>
          <w:color w:val="000000"/>
          <w:lang w:val="pl-PL"/>
        </w:rPr>
        <w:t>ś</w:t>
      </w:r>
      <w:r w:rsidRPr="00992587">
        <w:rPr>
          <w:color w:val="000000"/>
          <w:lang w:val="pl-PL"/>
        </w:rPr>
        <w:t>wiadectwa uko</w:t>
      </w:r>
      <w:r w:rsidRPr="00992587">
        <w:rPr>
          <w:rFonts w:hint="eastAsia"/>
          <w:color w:val="000000"/>
          <w:lang w:val="pl-PL"/>
        </w:rPr>
        <w:t>ń</w:t>
      </w:r>
      <w:r w:rsidRPr="00992587">
        <w:rPr>
          <w:color w:val="000000"/>
          <w:lang w:val="pl-PL"/>
        </w:rPr>
        <w:t>czenia szko</w:t>
      </w:r>
      <w:r w:rsidRPr="00992587">
        <w:rPr>
          <w:rFonts w:hint="eastAsia"/>
          <w:color w:val="000000"/>
          <w:lang w:val="pl-PL"/>
        </w:rPr>
        <w:t>ł</w:t>
      </w:r>
      <w:r w:rsidRPr="00992587">
        <w:rPr>
          <w:color w:val="000000"/>
          <w:lang w:val="pl-PL"/>
        </w:rPr>
        <w:t>y podstawowej oraz orygina</w:t>
      </w:r>
      <w:r w:rsidRPr="00992587">
        <w:rPr>
          <w:rFonts w:hint="eastAsia"/>
          <w:color w:val="000000"/>
          <w:lang w:val="pl-PL"/>
        </w:rPr>
        <w:t>ł</w:t>
      </w:r>
      <w:r w:rsidRPr="00992587">
        <w:rPr>
          <w:color w:val="000000"/>
          <w:lang w:val="pl-PL"/>
        </w:rPr>
        <w:t>u za</w:t>
      </w:r>
      <w:r w:rsidRPr="00992587">
        <w:rPr>
          <w:rFonts w:hint="eastAsia"/>
          <w:color w:val="000000"/>
          <w:lang w:val="pl-PL"/>
        </w:rPr>
        <w:t>ś</w:t>
      </w:r>
      <w:r w:rsidRPr="00992587">
        <w:rPr>
          <w:color w:val="000000"/>
          <w:lang w:val="pl-PL"/>
        </w:rPr>
        <w:t>wiadczenia o przyst</w:t>
      </w:r>
      <w:r w:rsidRPr="00992587">
        <w:rPr>
          <w:rFonts w:hint="eastAsia"/>
          <w:color w:val="000000"/>
          <w:lang w:val="pl-PL"/>
        </w:rPr>
        <w:t>ą</w:t>
      </w:r>
      <w:r w:rsidRPr="00992587">
        <w:rPr>
          <w:color w:val="000000"/>
          <w:lang w:val="pl-PL"/>
        </w:rPr>
        <w:t>pieniu do sprawdzianu zewn</w:t>
      </w:r>
      <w:r w:rsidRPr="00992587">
        <w:rPr>
          <w:rFonts w:hint="eastAsia"/>
          <w:color w:val="000000"/>
          <w:lang w:val="pl-PL"/>
        </w:rPr>
        <w:t>ę</w:t>
      </w:r>
      <w:r w:rsidRPr="00992587">
        <w:rPr>
          <w:color w:val="000000"/>
          <w:lang w:val="pl-PL"/>
        </w:rPr>
        <w:t>trznego.</w:t>
      </w:r>
    </w:p>
    <w:p w:rsidR="00F31800" w:rsidRDefault="00F31800" w:rsidP="00F31800">
      <w:pPr>
        <w:autoSpaceDE w:val="0"/>
        <w:autoSpaceDN w:val="0"/>
        <w:adjustRightInd w:val="0"/>
        <w:jc w:val="both"/>
        <w:rPr>
          <w:lang w:val="pl-PL"/>
        </w:rPr>
      </w:pPr>
    </w:p>
    <w:p w:rsidR="00F31800" w:rsidRPr="00F31800" w:rsidRDefault="00F31800" w:rsidP="00F31800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 xml:space="preserve">2. </w:t>
      </w:r>
      <w:r w:rsidRPr="00F31800">
        <w:rPr>
          <w:lang w:val="pl-PL"/>
        </w:rPr>
        <w:t>Do szkoły przyjmuje się „z urzędu” kandydatów zamieszkałych w obwodzie szkoły.</w:t>
      </w:r>
    </w:p>
    <w:p w:rsidR="00F31800" w:rsidRPr="00F31800" w:rsidRDefault="00F31800" w:rsidP="00F31800">
      <w:pPr>
        <w:autoSpaceDE w:val="0"/>
        <w:autoSpaceDN w:val="0"/>
        <w:adjustRightInd w:val="0"/>
        <w:jc w:val="both"/>
        <w:rPr>
          <w:lang w:val="pl-PL"/>
        </w:rPr>
      </w:pPr>
      <w:r w:rsidRPr="00F31800">
        <w:rPr>
          <w:lang w:val="pl-PL"/>
        </w:rPr>
        <w:t xml:space="preserve"> </w:t>
      </w:r>
    </w:p>
    <w:p w:rsidR="00F31800" w:rsidRPr="00D97F25" w:rsidRDefault="0051620D" w:rsidP="0051620D">
      <w:pPr>
        <w:pStyle w:val="Akapitzlist"/>
        <w:autoSpaceDE w:val="0"/>
        <w:autoSpaceDN w:val="0"/>
        <w:adjustRightInd w:val="0"/>
        <w:ind w:left="0"/>
        <w:jc w:val="both"/>
        <w:rPr>
          <w:lang w:val="pl-PL"/>
        </w:rPr>
      </w:pPr>
      <w:r>
        <w:rPr>
          <w:lang w:val="pl-PL"/>
        </w:rPr>
        <w:t xml:space="preserve">3. </w:t>
      </w:r>
      <w:r w:rsidR="00F31800" w:rsidRPr="00D97F25">
        <w:rPr>
          <w:lang w:val="pl-PL"/>
        </w:rPr>
        <w:t>W przypadku, gdy po przyjęciu kandydatów z o</w:t>
      </w:r>
      <w:r w:rsidR="00D97F25">
        <w:rPr>
          <w:lang w:val="pl-PL"/>
        </w:rPr>
        <w:t xml:space="preserve">bwodu są wolne miejsca w szkole </w:t>
      </w:r>
      <w:r w:rsidR="00F31800" w:rsidRPr="00D97F25">
        <w:rPr>
          <w:lang w:val="pl-PL"/>
        </w:rPr>
        <w:t>Komisja Rekrutacyjna przeprowadza postępowanie rekrutacyjna na podstawie kryteriów określonych w statucie szkoły.</w:t>
      </w:r>
    </w:p>
    <w:p w:rsidR="00D97F25" w:rsidRPr="00D97F25" w:rsidRDefault="00D97F25" w:rsidP="00D97F25">
      <w:pPr>
        <w:autoSpaceDE w:val="0"/>
        <w:autoSpaceDN w:val="0"/>
        <w:adjustRightInd w:val="0"/>
        <w:ind w:left="360"/>
        <w:jc w:val="both"/>
        <w:rPr>
          <w:lang w:val="pl-PL"/>
        </w:rPr>
      </w:pPr>
    </w:p>
    <w:p w:rsidR="00F31800" w:rsidRPr="00F31800" w:rsidRDefault="00F31800" w:rsidP="00F31800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4</w:t>
      </w:r>
      <w:r w:rsidRPr="00F31800">
        <w:rPr>
          <w:lang w:val="pl-PL"/>
        </w:rPr>
        <w:t>.  Publikacja wyników naboru odbędzie się w terminie 14 dni od zakończeniu prac Komisji Rekrutacyjnej, j</w:t>
      </w:r>
      <w:r w:rsidR="007D2B1D">
        <w:rPr>
          <w:lang w:val="pl-PL"/>
        </w:rPr>
        <w:t>ednak nie później niż do 7 lipca</w:t>
      </w:r>
      <w:r w:rsidRPr="00F31800">
        <w:rPr>
          <w:lang w:val="pl-PL"/>
        </w:rPr>
        <w:t xml:space="preserve"> poprzez zamieszczenie list osób przyjętych </w:t>
      </w:r>
      <w:r w:rsidRPr="00F31800">
        <w:rPr>
          <w:lang w:val="pl-PL"/>
        </w:rPr>
        <w:br/>
        <w:t>i nieprzyjętych do szkoły na tablicy ogłoszeń.</w:t>
      </w:r>
    </w:p>
    <w:p w:rsidR="00D97F25" w:rsidRDefault="00D97F25" w:rsidP="00D97F25">
      <w:pPr>
        <w:autoSpaceDE w:val="0"/>
        <w:autoSpaceDN w:val="0"/>
        <w:adjustRightInd w:val="0"/>
        <w:jc w:val="both"/>
        <w:rPr>
          <w:lang w:val="pl-PL"/>
        </w:rPr>
      </w:pPr>
    </w:p>
    <w:p w:rsidR="00F31800" w:rsidRPr="00F31800" w:rsidRDefault="00F31800" w:rsidP="00D97F25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5</w:t>
      </w:r>
      <w:r w:rsidRPr="00F31800">
        <w:rPr>
          <w:lang w:val="pl-PL"/>
        </w:rPr>
        <w:t>.</w:t>
      </w:r>
      <w:r w:rsidRPr="00F31800">
        <w:rPr>
          <w:b/>
          <w:lang w:val="pl-PL"/>
        </w:rPr>
        <w:t xml:space="preserve"> </w:t>
      </w:r>
      <w:r w:rsidRPr="00F31800">
        <w:rPr>
          <w:lang w:val="pl-PL"/>
        </w:rPr>
        <w:t>Jeżeli po przeprowadzeniu postępowania rekrutacyjnego szkoła nadal posiada wolne miejsca, przeprowadza się postępowanie uzupełniające, które kończy się z dniem ostatnim miesiąca sierpnia roku szkolnego poprzedzającego rok szkolny, na który jest przeprowadzane postępowanie rekrutacyjne. Postępowanie uzupełniające przeprowadza się na zasadach określonych w tym rozdziale.</w:t>
      </w:r>
    </w:p>
    <w:p w:rsidR="00F31800" w:rsidRDefault="00F31800" w:rsidP="00F31800">
      <w:pPr>
        <w:autoSpaceDE w:val="0"/>
        <w:autoSpaceDN w:val="0"/>
        <w:adjustRightInd w:val="0"/>
        <w:jc w:val="both"/>
        <w:rPr>
          <w:lang w:val="pl-PL"/>
        </w:rPr>
      </w:pPr>
    </w:p>
    <w:p w:rsidR="00D97F25" w:rsidRPr="00D97F25" w:rsidRDefault="00D97F25" w:rsidP="00D97F25">
      <w:pPr>
        <w:spacing w:before="100" w:beforeAutospacing="1" w:after="100" w:afterAutospacing="1"/>
        <w:jc w:val="center"/>
        <w:rPr>
          <w:b/>
          <w:bCs/>
          <w:lang w:val="pl-PL"/>
        </w:rPr>
      </w:pPr>
      <w:r w:rsidRPr="00D97F25">
        <w:rPr>
          <w:b/>
          <w:bCs/>
        </w:rPr>
        <w:t xml:space="preserve">§ </w:t>
      </w:r>
      <w:r w:rsidR="007D2B1D">
        <w:rPr>
          <w:b/>
          <w:bCs/>
          <w:lang w:val="pl-PL"/>
        </w:rPr>
        <w:t>6</w:t>
      </w:r>
    </w:p>
    <w:p w:rsidR="00D97F25" w:rsidRPr="00D97F25" w:rsidRDefault="00D97F25" w:rsidP="00D97F25">
      <w:pPr>
        <w:spacing w:before="100" w:beforeAutospacing="1" w:after="100" w:afterAutospacing="1"/>
        <w:jc w:val="center"/>
        <w:rPr>
          <w:b/>
          <w:bCs/>
          <w:sz w:val="26"/>
          <w:szCs w:val="26"/>
          <w:lang w:val="pl-PL"/>
        </w:rPr>
      </w:pPr>
      <w:r w:rsidRPr="00D97F25">
        <w:rPr>
          <w:b/>
          <w:bCs/>
          <w:sz w:val="26"/>
          <w:szCs w:val="26"/>
        </w:rPr>
        <w:t>Kryteria naboru kandydatów zamieszkałych poza obwodem Gimnazjum Nr 2</w:t>
      </w:r>
    </w:p>
    <w:p w:rsidR="00D97F25" w:rsidRPr="00D97F25" w:rsidRDefault="00D97F25" w:rsidP="00D97F25">
      <w:pPr>
        <w:spacing w:before="100" w:beforeAutospacing="1" w:after="100" w:afterAutospacing="1"/>
        <w:jc w:val="both"/>
        <w:rPr>
          <w:lang w:val="pl-PL"/>
        </w:rPr>
      </w:pPr>
      <w:r w:rsidRPr="00D97F25">
        <w:rPr>
          <w:rFonts w:eastAsia="Calibri"/>
          <w:szCs w:val="22"/>
          <w:lang w:val="pl-PL" w:eastAsia="en-US"/>
        </w:rPr>
        <w:t>1. W przypadku, gdy liczba wniosków rodziców (prawnych opiekunów) o przyjęcie do szkoły dziecka zamieszkałego poza obwodem szkoły jest większa niż liczba wolnych miejsc, którymi dysponuje szkoła, d</w:t>
      </w:r>
      <w:r w:rsidRPr="00D97F25">
        <w:t xml:space="preserve">o Gimnazjum </w:t>
      </w:r>
      <w:r w:rsidRPr="00D97F25">
        <w:rPr>
          <w:lang w:val="pl-PL"/>
        </w:rPr>
        <w:t>N</w:t>
      </w:r>
      <w:r w:rsidRPr="00D97F25">
        <w:t xml:space="preserve">r </w:t>
      </w:r>
      <w:r w:rsidRPr="00D97F25">
        <w:rPr>
          <w:lang w:val="pl-PL"/>
        </w:rPr>
        <w:t>2</w:t>
      </w:r>
      <w:r w:rsidRPr="00D97F25">
        <w:t xml:space="preserve"> w pierwszej kolejności przyjmowani są kandydaci, którzy zdobędą największą liczbę puntów wynikającą</w:t>
      </w:r>
      <w:r w:rsidRPr="00D97F25">
        <w:rPr>
          <w:lang w:val="pl-PL"/>
        </w:rPr>
        <w:t xml:space="preserve"> </w:t>
      </w:r>
      <w:r w:rsidRPr="00D97F25">
        <w:t>z sumowania:</w:t>
      </w:r>
      <w:r w:rsidRPr="00D97F25">
        <w:rPr>
          <w:lang w:val="pl-PL"/>
        </w:rPr>
        <w:t xml:space="preserve"> </w:t>
      </w:r>
    </w:p>
    <w:p w:rsidR="00D97F25" w:rsidRPr="00D97F25" w:rsidRDefault="00D97F25" w:rsidP="00D97F25">
      <w:pPr>
        <w:numPr>
          <w:ilvl w:val="0"/>
          <w:numId w:val="9"/>
        </w:numPr>
        <w:jc w:val="both"/>
        <w:rPr>
          <w:lang w:val="pl-PL"/>
        </w:rPr>
      </w:pPr>
      <w:r w:rsidRPr="00D97F25">
        <w:t>liczby punktów uzyskanych ze sprawdzianu szóstoklasisty</w:t>
      </w:r>
      <w:r w:rsidRPr="00D97F25">
        <w:rPr>
          <w:lang w:val="pl-PL"/>
        </w:rPr>
        <w:t xml:space="preserve"> (maksymalnie 40 pkt.)</w:t>
      </w:r>
      <w:r w:rsidRPr="00D97F25">
        <w:t>,</w:t>
      </w:r>
    </w:p>
    <w:p w:rsidR="00D97F25" w:rsidRPr="00D97F25" w:rsidRDefault="00D97F25" w:rsidP="00D97F25">
      <w:pPr>
        <w:numPr>
          <w:ilvl w:val="0"/>
          <w:numId w:val="9"/>
        </w:numPr>
        <w:jc w:val="both"/>
        <w:rPr>
          <w:lang w:val="pl-PL"/>
        </w:rPr>
      </w:pPr>
      <w:r w:rsidRPr="00D97F25">
        <w:t>za ukończenie szkoły z wyróżnieniem – 5 pkt,</w:t>
      </w:r>
    </w:p>
    <w:p w:rsidR="00D97F25" w:rsidRPr="00D97F25" w:rsidRDefault="00D97F25" w:rsidP="00D97F25">
      <w:pPr>
        <w:numPr>
          <w:ilvl w:val="0"/>
          <w:numId w:val="9"/>
        </w:numPr>
        <w:jc w:val="both"/>
      </w:pPr>
      <w:r w:rsidRPr="00D97F25">
        <w:t xml:space="preserve">liczby punktów uzyskanych za oceny z </w:t>
      </w:r>
      <w:r w:rsidRPr="00D97F25">
        <w:rPr>
          <w:lang w:val="pl-PL"/>
        </w:rPr>
        <w:t>4</w:t>
      </w:r>
      <w:r w:rsidRPr="00D97F25">
        <w:t xml:space="preserve"> przedmiotów punktowanych: języka polskiego, matematyki</w:t>
      </w:r>
      <w:r w:rsidRPr="00D97F25">
        <w:rPr>
          <w:lang w:val="pl-PL"/>
        </w:rPr>
        <w:t xml:space="preserve">, przyrody oraz </w:t>
      </w:r>
      <w:r w:rsidRPr="00D97F25">
        <w:t xml:space="preserve">języka obcego </w:t>
      </w:r>
      <w:r w:rsidRPr="00D97F25">
        <w:rPr>
          <w:lang w:val="pl-PL"/>
        </w:rPr>
        <w:t xml:space="preserve">obowiązkowego </w:t>
      </w:r>
      <w:r w:rsidRPr="00D97F25">
        <w:t xml:space="preserve">zgodnie </w:t>
      </w:r>
      <w:r w:rsidRPr="00D97F25">
        <w:rPr>
          <w:lang w:val="pl-PL"/>
        </w:rPr>
        <w:br/>
      </w:r>
      <w:r w:rsidRPr="00D97F25">
        <w:t>z następującymi progami punktowymi:</w:t>
      </w:r>
    </w:p>
    <w:p w:rsidR="00D97F25" w:rsidRPr="00D97F25" w:rsidRDefault="00D97F25" w:rsidP="00D97F25">
      <w:pPr>
        <w:ind w:left="1416"/>
        <w:jc w:val="both"/>
      </w:pPr>
      <w:r w:rsidRPr="00D97F25">
        <w:t>ocena celująca</w:t>
      </w:r>
      <w:r w:rsidRPr="00D97F25">
        <w:rPr>
          <w:lang w:val="pl-PL"/>
        </w:rPr>
        <w:t xml:space="preserve"> </w:t>
      </w:r>
      <w:r w:rsidRPr="00D97F25">
        <w:rPr>
          <w:lang w:val="pl-PL"/>
        </w:rPr>
        <w:tab/>
      </w:r>
      <w:r w:rsidRPr="00D97F25">
        <w:t>–</w:t>
      </w:r>
      <w:r w:rsidRPr="00D97F25">
        <w:rPr>
          <w:lang w:val="pl-PL"/>
        </w:rPr>
        <w:tab/>
      </w:r>
      <w:r w:rsidRPr="00D97F25">
        <w:t>10 pkt.</w:t>
      </w:r>
    </w:p>
    <w:p w:rsidR="00D97F25" w:rsidRPr="00D97F25" w:rsidRDefault="00D97F25" w:rsidP="00D97F25">
      <w:pPr>
        <w:ind w:left="1416"/>
        <w:jc w:val="both"/>
      </w:pPr>
      <w:r w:rsidRPr="00D97F25">
        <w:t>ocena bardzo dobra</w:t>
      </w:r>
      <w:r w:rsidRPr="00D97F25">
        <w:rPr>
          <w:lang w:val="pl-PL"/>
        </w:rPr>
        <w:tab/>
      </w:r>
      <w:r w:rsidRPr="00D97F25">
        <w:t>–</w:t>
      </w:r>
      <w:r w:rsidRPr="00D97F25">
        <w:rPr>
          <w:lang w:val="pl-PL"/>
        </w:rPr>
        <w:tab/>
      </w:r>
      <w:r w:rsidRPr="00D97F25">
        <w:t>8 pt.</w:t>
      </w:r>
    </w:p>
    <w:p w:rsidR="00D97F25" w:rsidRPr="00D97F25" w:rsidRDefault="00D97F25" w:rsidP="00D97F25">
      <w:pPr>
        <w:ind w:left="1416"/>
        <w:jc w:val="both"/>
      </w:pPr>
      <w:r w:rsidRPr="00D97F25">
        <w:t xml:space="preserve">ocena dobra </w:t>
      </w:r>
      <w:r w:rsidRPr="00D97F25">
        <w:rPr>
          <w:lang w:val="pl-PL"/>
        </w:rPr>
        <w:tab/>
      </w:r>
      <w:r w:rsidRPr="00D97F25">
        <w:rPr>
          <w:lang w:val="pl-PL"/>
        </w:rPr>
        <w:tab/>
      </w:r>
      <w:r w:rsidRPr="00D97F25">
        <w:t>–</w:t>
      </w:r>
      <w:r w:rsidRPr="00D97F25">
        <w:rPr>
          <w:lang w:val="pl-PL"/>
        </w:rPr>
        <w:tab/>
      </w:r>
      <w:r w:rsidRPr="00D97F25">
        <w:t>6 pkt.</w:t>
      </w:r>
    </w:p>
    <w:p w:rsidR="00D97F25" w:rsidRPr="00D97F25" w:rsidRDefault="00D97F25" w:rsidP="00D97F25">
      <w:pPr>
        <w:ind w:left="1416"/>
        <w:jc w:val="both"/>
      </w:pPr>
      <w:r w:rsidRPr="00D97F25">
        <w:t>ocena dostateczna</w:t>
      </w:r>
      <w:r w:rsidRPr="00D97F25">
        <w:rPr>
          <w:lang w:val="pl-PL"/>
        </w:rPr>
        <w:tab/>
      </w:r>
      <w:r w:rsidRPr="00D97F25">
        <w:t>–</w:t>
      </w:r>
      <w:r w:rsidRPr="00D97F25">
        <w:rPr>
          <w:lang w:val="pl-PL"/>
        </w:rPr>
        <w:tab/>
      </w:r>
      <w:r w:rsidRPr="00D97F25">
        <w:t>4 pkt.</w:t>
      </w:r>
    </w:p>
    <w:p w:rsidR="00D97F25" w:rsidRPr="00D97F25" w:rsidRDefault="00D97F25" w:rsidP="00D97F25">
      <w:pPr>
        <w:ind w:left="1416"/>
        <w:jc w:val="both"/>
        <w:rPr>
          <w:lang w:val="pl-PL"/>
        </w:rPr>
      </w:pPr>
      <w:r w:rsidRPr="00D97F25">
        <w:t xml:space="preserve">ocena dopuszczająca </w:t>
      </w:r>
      <w:r w:rsidRPr="00D97F25">
        <w:rPr>
          <w:lang w:val="pl-PL"/>
        </w:rPr>
        <w:tab/>
      </w:r>
      <w:r w:rsidRPr="00D97F25">
        <w:t>–</w:t>
      </w:r>
      <w:r w:rsidRPr="00D97F25">
        <w:rPr>
          <w:lang w:val="pl-PL"/>
        </w:rPr>
        <w:tab/>
      </w:r>
      <w:r w:rsidRPr="00D97F25">
        <w:t>2 pkt</w:t>
      </w:r>
    </w:p>
    <w:p w:rsidR="00D97F25" w:rsidRPr="00D97F25" w:rsidRDefault="00D97F25" w:rsidP="00D97F25">
      <w:pPr>
        <w:numPr>
          <w:ilvl w:val="0"/>
          <w:numId w:val="10"/>
        </w:numPr>
        <w:jc w:val="both"/>
        <w:rPr>
          <w:lang w:val="pl-PL"/>
        </w:rPr>
      </w:pPr>
      <w:r w:rsidRPr="00D97F25">
        <w:lastRenderedPageBreak/>
        <w:t>punktów uzyskanych za średnią</w:t>
      </w:r>
      <w:r w:rsidRPr="00D97F25">
        <w:rPr>
          <w:lang w:val="pl-PL"/>
        </w:rPr>
        <w:t xml:space="preserve"> </w:t>
      </w:r>
      <w:r w:rsidRPr="00D97F25">
        <w:t>ocen uzyskanych na świadectwie ukończenia szkoły podstawowej zgodnie z następującymi progami punktowymi:</w:t>
      </w:r>
    </w:p>
    <w:p w:rsidR="00D97F25" w:rsidRPr="00D97F25" w:rsidRDefault="00D97F25" w:rsidP="00D97F25">
      <w:pPr>
        <w:ind w:left="720"/>
        <w:jc w:val="both"/>
        <w:rPr>
          <w:lang w:val="pl-PL"/>
        </w:rPr>
      </w:pPr>
      <w:r w:rsidRPr="00D97F25">
        <w:t>średnia ocen</w:t>
      </w:r>
    </w:p>
    <w:p w:rsidR="00D97F25" w:rsidRPr="00D97F25" w:rsidRDefault="00D97F25" w:rsidP="00D97F25">
      <w:pPr>
        <w:ind w:left="1416"/>
        <w:jc w:val="both"/>
      </w:pPr>
      <w:r w:rsidRPr="00D97F25">
        <w:t>5,00 –</w:t>
      </w:r>
      <w:r w:rsidRPr="00D97F25">
        <w:rPr>
          <w:lang w:val="pl-PL"/>
        </w:rPr>
        <w:t xml:space="preserve"> </w:t>
      </w:r>
      <w:r w:rsidRPr="00D97F25">
        <w:t>6,00</w:t>
      </w:r>
      <w:r w:rsidRPr="00D97F25">
        <w:rPr>
          <w:lang w:val="pl-PL"/>
        </w:rPr>
        <w:tab/>
      </w:r>
      <w:r w:rsidRPr="00D97F25">
        <w:t>–</w:t>
      </w:r>
      <w:r w:rsidRPr="00D97F25">
        <w:rPr>
          <w:lang w:val="pl-PL"/>
        </w:rPr>
        <w:tab/>
      </w:r>
      <w:r w:rsidRPr="00D97F25">
        <w:t>10 pkt.</w:t>
      </w:r>
    </w:p>
    <w:p w:rsidR="00D97F25" w:rsidRPr="00D97F25" w:rsidRDefault="00D97F25" w:rsidP="00D97F25">
      <w:pPr>
        <w:ind w:left="1416"/>
        <w:jc w:val="both"/>
      </w:pPr>
      <w:r w:rsidRPr="00D97F25">
        <w:t>4,75 –</w:t>
      </w:r>
      <w:r w:rsidRPr="00D97F25">
        <w:rPr>
          <w:lang w:val="pl-PL"/>
        </w:rPr>
        <w:t xml:space="preserve"> </w:t>
      </w:r>
      <w:r w:rsidRPr="00D97F25">
        <w:t>4,99</w:t>
      </w:r>
      <w:r w:rsidRPr="00D97F25">
        <w:rPr>
          <w:lang w:val="pl-PL"/>
        </w:rPr>
        <w:tab/>
      </w:r>
      <w:r w:rsidRPr="00D97F25">
        <w:t>–</w:t>
      </w:r>
      <w:r w:rsidRPr="00D97F25">
        <w:rPr>
          <w:lang w:val="pl-PL"/>
        </w:rPr>
        <w:tab/>
      </w:r>
      <w:r w:rsidRPr="00D97F25">
        <w:t>8 pkt.</w:t>
      </w:r>
    </w:p>
    <w:p w:rsidR="00D97F25" w:rsidRPr="00D97F25" w:rsidRDefault="00D97F25" w:rsidP="00D97F25">
      <w:pPr>
        <w:ind w:left="1416"/>
        <w:jc w:val="both"/>
      </w:pPr>
      <w:r w:rsidRPr="00D97F25">
        <w:t>4,25 –</w:t>
      </w:r>
      <w:r w:rsidRPr="00D97F25">
        <w:rPr>
          <w:lang w:val="pl-PL"/>
        </w:rPr>
        <w:t xml:space="preserve"> </w:t>
      </w:r>
      <w:r w:rsidRPr="00D97F25">
        <w:t xml:space="preserve">4,74 </w:t>
      </w:r>
      <w:r w:rsidRPr="00D97F25">
        <w:rPr>
          <w:lang w:val="pl-PL"/>
        </w:rPr>
        <w:tab/>
      </w:r>
      <w:r w:rsidRPr="00D97F25">
        <w:t>–</w:t>
      </w:r>
      <w:r w:rsidRPr="00D97F25">
        <w:rPr>
          <w:lang w:val="pl-PL"/>
        </w:rPr>
        <w:tab/>
      </w:r>
      <w:r w:rsidRPr="00D97F25">
        <w:t>6 pkt.</w:t>
      </w:r>
    </w:p>
    <w:p w:rsidR="00D97F25" w:rsidRPr="00D97F25" w:rsidRDefault="00D97F25" w:rsidP="00D97F25">
      <w:pPr>
        <w:ind w:left="1416"/>
        <w:jc w:val="both"/>
      </w:pPr>
      <w:r w:rsidRPr="00D97F25">
        <w:t>4,00 –</w:t>
      </w:r>
      <w:r w:rsidRPr="00D97F25">
        <w:rPr>
          <w:lang w:val="pl-PL"/>
        </w:rPr>
        <w:t xml:space="preserve"> </w:t>
      </w:r>
      <w:r w:rsidRPr="00D97F25">
        <w:t xml:space="preserve">4,24 </w:t>
      </w:r>
      <w:r w:rsidRPr="00D97F25">
        <w:rPr>
          <w:lang w:val="pl-PL"/>
        </w:rPr>
        <w:tab/>
      </w:r>
      <w:r w:rsidRPr="00D97F25">
        <w:t>–</w:t>
      </w:r>
      <w:r w:rsidRPr="00D97F25">
        <w:rPr>
          <w:lang w:val="pl-PL"/>
        </w:rPr>
        <w:tab/>
      </w:r>
      <w:r w:rsidRPr="00D97F25">
        <w:t>4 pkt.</w:t>
      </w:r>
    </w:p>
    <w:p w:rsidR="00D97F25" w:rsidRPr="00D97F25" w:rsidRDefault="00D97F25" w:rsidP="00D97F25">
      <w:pPr>
        <w:numPr>
          <w:ilvl w:val="0"/>
          <w:numId w:val="10"/>
        </w:numPr>
        <w:jc w:val="both"/>
        <w:rPr>
          <w:lang w:val="pl-PL"/>
        </w:rPr>
      </w:pPr>
      <w:r w:rsidRPr="00D97F25">
        <w:t>punktów uzyskanych za ocenę z zachowania na świadectwie ukończenia szkoły podstawowej zgodnie z następującymi progami punktowymi:</w:t>
      </w:r>
    </w:p>
    <w:p w:rsidR="00D97F25" w:rsidRPr="00D97F25" w:rsidRDefault="00D97F25" w:rsidP="00D97F25">
      <w:pPr>
        <w:ind w:left="1416"/>
        <w:jc w:val="both"/>
      </w:pPr>
      <w:r w:rsidRPr="00D97F25">
        <w:t xml:space="preserve">ocena wzorowa </w:t>
      </w:r>
      <w:r w:rsidRPr="00D97F25">
        <w:rPr>
          <w:lang w:val="pl-PL"/>
        </w:rPr>
        <w:tab/>
      </w:r>
      <w:r w:rsidRPr="00D97F25">
        <w:t>–</w:t>
      </w:r>
      <w:r w:rsidRPr="00D97F25">
        <w:rPr>
          <w:lang w:val="pl-PL"/>
        </w:rPr>
        <w:tab/>
      </w:r>
      <w:r w:rsidRPr="00D97F25">
        <w:t>5 pkt.</w:t>
      </w:r>
    </w:p>
    <w:p w:rsidR="00D97F25" w:rsidRPr="00D97F25" w:rsidRDefault="00D97F25" w:rsidP="00D97F25">
      <w:pPr>
        <w:ind w:left="1416"/>
        <w:jc w:val="both"/>
      </w:pPr>
      <w:r w:rsidRPr="00D97F25">
        <w:t>ocena bardzo dobra</w:t>
      </w:r>
      <w:r w:rsidRPr="00D97F25">
        <w:rPr>
          <w:lang w:val="pl-PL"/>
        </w:rPr>
        <w:tab/>
      </w:r>
      <w:r w:rsidRPr="00D97F25">
        <w:t>–</w:t>
      </w:r>
      <w:r w:rsidRPr="00D97F25">
        <w:rPr>
          <w:lang w:val="pl-PL"/>
        </w:rPr>
        <w:tab/>
      </w:r>
      <w:r w:rsidRPr="00D97F25">
        <w:t>3 pkt.</w:t>
      </w:r>
    </w:p>
    <w:p w:rsidR="00D97F25" w:rsidRPr="00D97F25" w:rsidRDefault="00D97F25" w:rsidP="00D97F25">
      <w:pPr>
        <w:ind w:left="1416"/>
        <w:jc w:val="both"/>
        <w:rPr>
          <w:lang w:val="pl-PL"/>
        </w:rPr>
      </w:pPr>
      <w:r w:rsidRPr="00D97F25">
        <w:t xml:space="preserve">ocena dobra </w:t>
      </w:r>
      <w:r w:rsidRPr="00D97F25">
        <w:rPr>
          <w:lang w:val="pl-PL"/>
        </w:rPr>
        <w:tab/>
      </w:r>
      <w:r w:rsidRPr="00D97F25">
        <w:rPr>
          <w:lang w:val="pl-PL"/>
        </w:rPr>
        <w:tab/>
      </w:r>
      <w:r w:rsidRPr="00D97F25">
        <w:t>–</w:t>
      </w:r>
      <w:r w:rsidRPr="00D97F25">
        <w:rPr>
          <w:lang w:val="pl-PL"/>
        </w:rPr>
        <w:tab/>
      </w:r>
      <w:r w:rsidRPr="00D97F25">
        <w:t>1 pkt.</w:t>
      </w:r>
    </w:p>
    <w:p w:rsidR="00D97F25" w:rsidRPr="00D97F25" w:rsidRDefault="00D97F25" w:rsidP="00D97F25">
      <w:pPr>
        <w:numPr>
          <w:ilvl w:val="0"/>
          <w:numId w:val="10"/>
        </w:numPr>
        <w:jc w:val="both"/>
      </w:pPr>
      <w:r w:rsidRPr="00D97F25">
        <w:rPr>
          <w:lang w:val="pl-PL"/>
        </w:rPr>
        <w:t>trudniejsze sytuacje losowe, rodzinne lub zdrowotne (niżej wymienione kryteria mają jednakową wartość – po 1 pkt. za każdą trudną sytuację - maksymalnie 5 pkt.):</w:t>
      </w:r>
    </w:p>
    <w:p w:rsidR="00D97F25" w:rsidRPr="00D97F25" w:rsidRDefault="00D97F25" w:rsidP="00D97F25">
      <w:pPr>
        <w:numPr>
          <w:ilvl w:val="1"/>
          <w:numId w:val="10"/>
        </w:numPr>
        <w:jc w:val="both"/>
      </w:pPr>
      <w:r w:rsidRPr="00D97F25">
        <w:t>ob</w:t>
      </w:r>
      <w:r w:rsidRPr="00D97F25">
        <w:rPr>
          <w:lang w:val="pl-PL"/>
        </w:rPr>
        <w:t>j</w:t>
      </w:r>
      <w:r w:rsidRPr="00D97F25">
        <w:t>ę</w:t>
      </w:r>
      <w:r w:rsidRPr="00D97F25">
        <w:rPr>
          <w:lang w:val="pl-PL"/>
        </w:rPr>
        <w:t>cie</w:t>
      </w:r>
      <w:r w:rsidRPr="00D97F25">
        <w:t xml:space="preserve"> </w:t>
      </w:r>
      <w:r w:rsidRPr="00D97F25">
        <w:rPr>
          <w:lang w:val="pl-PL"/>
        </w:rPr>
        <w:t xml:space="preserve">kandydata </w:t>
      </w:r>
      <w:r w:rsidRPr="00D97F25">
        <w:t>pieczą zastępczą</w:t>
      </w:r>
      <w:r w:rsidRPr="00D97F25">
        <w:rPr>
          <w:lang w:val="pl-PL"/>
        </w:rPr>
        <w:t xml:space="preserve"> (wymagany dokument: postanowienie sądu lub zaświadczenie z MOPR)</w:t>
      </w:r>
    </w:p>
    <w:p w:rsidR="00D97F25" w:rsidRPr="00D97F25" w:rsidRDefault="00D97F25" w:rsidP="00D97F25">
      <w:pPr>
        <w:numPr>
          <w:ilvl w:val="1"/>
          <w:numId w:val="10"/>
        </w:numPr>
        <w:jc w:val="both"/>
      </w:pPr>
      <w:r w:rsidRPr="00D97F25">
        <w:rPr>
          <w:lang w:val="pl-PL"/>
        </w:rPr>
        <w:t xml:space="preserve">niepełnosprawność kandydata (wymagany dokument: orzeczenie </w:t>
      </w:r>
      <w:r w:rsidRPr="00D97F25">
        <w:rPr>
          <w:lang w:val="pl-PL"/>
        </w:rPr>
        <w:br/>
        <w:t>o niepełnosprawności)</w:t>
      </w:r>
    </w:p>
    <w:p w:rsidR="00D97F25" w:rsidRPr="00D97F25" w:rsidRDefault="00D97F25" w:rsidP="00D97F25">
      <w:pPr>
        <w:numPr>
          <w:ilvl w:val="1"/>
          <w:numId w:val="10"/>
        </w:numPr>
        <w:jc w:val="both"/>
      </w:pPr>
      <w:r w:rsidRPr="00D97F25">
        <w:rPr>
          <w:lang w:val="pl-PL"/>
        </w:rPr>
        <w:t>niepełnosprawność jednego z rodziców kandydata (wymagany dokument: orzeczenie o niepełnosprawności)</w:t>
      </w:r>
    </w:p>
    <w:p w:rsidR="00D97F25" w:rsidRPr="00D97F25" w:rsidRDefault="00D97F25" w:rsidP="00D97F25">
      <w:pPr>
        <w:numPr>
          <w:ilvl w:val="1"/>
          <w:numId w:val="10"/>
        </w:numPr>
        <w:jc w:val="both"/>
      </w:pPr>
      <w:r w:rsidRPr="00D97F25">
        <w:rPr>
          <w:lang w:val="pl-PL"/>
        </w:rPr>
        <w:t xml:space="preserve">niepełnosprawność rodzeństwa kandydata (wymagany dokument: orzeczenie </w:t>
      </w:r>
      <w:r w:rsidRPr="00D97F25">
        <w:rPr>
          <w:lang w:val="pl-PL"/>
        </w:rPr>
        <w:br/>
        <w:t>o niepełnosprawności)</w:t>
      </w:r>
    </w:p>
    <w:p w:rsidR="00D97F25" w:rsidRPr="00D97F25" w:rsidRDefault="00D97F25" w:rsidP="00D97F25">
      <w:pPr>
        <w:numPr>
          <w:ilvl w:val="1"/>
          <w:numId w:val="10"/>
        </w:numPr>
        <w:jc w:val="both"/>
      </w:pPr>
      <w:r w:rsidRPr="00D97F25">
        <w:rPr>
          <w:lang w:val="pl-PL"/>
        </w:rPr>
        <w:t>wielodzietność rodziny kandydata (wymagany dokument: akty urodzenia lub oświadczenie o wielodzietności)</w:t>
      </w:r>
    </w:p>
    <w:p w:rsidR="00D97F25" w:rsidRPr="00D97F25" w:rsidRDefault="00D97F25" w:rsidP="00D97F25">
      <w:pPr>
        <w:jc w:val="both"/>
        <w:rPr>
          <w:bCs/>
          <w:lang w:val="pl-PL"/>
        </w:rPr>
      </w:pPr>
      <w:r w:rsidRPr="00D97F25">
        <w:rPr>
          <w:bCs/>
        </w:rPr>
        <w:t xml:space="preserve">W rekrutacji do </w:t>
      </w:r>
      <w:r w:rsidRPr="00D97F25">
        <w:t xml:space="preserve">Gimnazjum </w:t>
      </w:r>
      <w:r w:rsidRPr="00D97F25">
        <w:rPr>
          <w:lang w:val="pl-PL"/>
        </w:rPr>
        <w:t>N</w:t>
      </w:r>
      <w:r w:rsidRPr="00D97F25">
        <w:t xml:space="preserve">r </w:t>
      </w:r>
      <w:r w:rsidRPr="00D97F25">
        <w:rPr>
          <w:lang w:val="pl-PL"/>
        </w:rPr>
        <w:t>2</w:t>
      </w:r>
      <w:r w:rsidRPr="00D97F25">
        <w:rPr>
          <w:bCs/>
        </w:rPr>
        <w:t xml:space="preserve"> maksymalna liczba punktów możliwych do uzyskania  wynosi 10</w:t>
      </w:r>
      <w:r w:rsidRPr="00D97F25">
        <w:rPr>
          <w:bCs/>
          <w:lang w:val="pl-PL"/>
        </w:rPr>
        <w:t>5.</w:t>
      </w:r>
    </w:p>
    <w:p w:rsidR="00D97F25" w:rsidRPr="00D97F25" w:rsidRDefault="00D97F25" w:rsidP="00D97F25">
      <w:pPr>
        <w:jc w:val="both"/>
        <w:rPr>
          <w:b/>
          <w:lang w:val="pl-PL"/>
        </w:rPr>
      </w:pPr>
    </w:p>
    <w:p w:rsidR="00D97F25" w:rsidRPr="00D97F25" w:rsidRDefault="00D97F25" w:rsidP="00D97F25">
      <w:pPr>
        <w:autoSpaceDE w:val="0"/>
        <w:autoSpaceDN w:val="0"/>
        <w:adjustRightInd w:val="0"/>
        <w:spacing w:after="120"/>
        <w:jc w:val="both"/>
        <w:rPr>
          <w:lang w:val="pl-PL"/>
        </w:rPr>
      </w:pPr>
      <w:r w:rsidRPr="00D97F25">
        <w:rPr>
          <w:lang w:val="pl-PL"/>
        </w:rPr>
        <w:t>2.</w:t>
      </w:r>
      <w:r w:rsidR="007D2B1D">
        <w:rPr>
          <w:lang w:val="pl-PL"/>
        </w:rPr>
        <w:t xml:space="preserve"> Dokumenty, o których mowa w § 6</w:t>
      </w:r>
      <w:r w:rsidRPr="00D97F25">
        <w:rPr>
          <w:lang w:val="pl-PL"/>
        </w:rPr>
        <w:t xml:space="preserve"> ust. 1 składa się w oryginale, notarialnie poświadczonej kopii albo w postaci urzędowo poświadczonego zgodnie z art. 76a §1 Kpa odpisu lub wyciągu z dokumentu, a także w postaci k</w:t>
      </w:r>
      <w:r w:rsidR="00715A93">
        <w:rPr>
          <w:lang w:val="pl-PL"/>
        </w:rPr>
        <w:t xml:space="preserve">opii poświadczonej za zgodność </w:t>
      </w:r>
      <w:r w:rsidRPr="00D97F25">
        <w:rPr>
          <w:lang w:val="pl-PL"/>
        </w:rPr>
        <w:t>z oryginałem przez rodzica kandydata.</w:t>
      </w:r>
    </w:p>
    <w:p w:rsidR="00D97F25" w:rsidRPr="00D97F25" w:rsidRDefault="00D97F25" w:rsidP="00D97F25">
      <w:pPr>
        <w:autoSpaceDE w:val="0"/>
        <w:autoSpaceDN w:val="0"/>
        <w:adjustRightInd w:val="0"/>
        <w:spacing w:before="120"/>
        <w:jc w:val="both"/>
        <w:rPr>
          <w:lang w:val="pl-PL"/>
        </w:rPr>
      </w:pPr>
      <w:r w:rsidRPr="00D97F25">
        <w:rPr>
          <w:lang w:val="pl-PL"/>
        </w:rPr>
        <w:t>3. Oś</w:t>
      </w:r>
      <w:r w:rsidR="009965A9">
        <w:rPr>
          <w:lang w:val="pl-PL"/>
        </w:rPr>
        <w:t>wiadczenia, o których mowa w § 6</w:t>
      </w:r>
      <w:r w:rsidRPr="00D97F25">
        <w:rPr>
          <w:lang w:val="pl-PL"/>
        </w:rPr>
        <w:t xml:space="preserve"> ust. 1 składa się pod rygorem odpowiedzialności karnej za składanie fałszywych zeznań. Składający oświadczenie jest obowiązany do zawarcia klauzuli następującej treści: </w:t>
      </w:r>
      <w:r w:rsidRPr="00D97F25">
        <w:rPr>
          <w:i/>
          <w:lang w:val="pl-PL"/>
        </w:rPr>
        <w:t>„Jestem świadomy odpowiedzialności karnej za składanie fałszywych zeznań”</w:t>
      </w:r>
      <w:r w:rsidRPr="00D97F25">
        <w:rPr>
          <w:lang w:val="pl-PL"/>
        </w:rPr>
        <w:t>.</w:t>
      </w:r>
    </w:p>
    <w:p w:rsidR="00D97F25" w:rsidRPr="00D97F25" w:rsidRDefault="00D97F25" w:rsidP="00D97F25">
      <w:pPr>
        <w:autoSpaceDE w:val="0"/>
        <w:autoSpaceDN w:val="0"/>
        <w:adjustRightInd w:val="0"/>
        <w:spacing w:before="120"/>
        <w:jc w:val="both"/>
        <w:rPr>
          <w:lang w:val="pl-PL"/>
        </w:rPr>
      </w:pPr>
      <w:r w:rsidRPr="00D97F25">
        <w:rPr>
          <w:lang w:val="pl-PL"/>
        </w:rPr>
        <w:t>4. Przewodniczący Komisji Rekrutacyjnej może żądać od rodziców/opiekunów dokumentów potwierdzających okoliczności zawarte w oświadczeniach. Przewodniczący wskazuje termin dostarczenia żądanych potwierdzeń.</w:t>
      </w:r>
    </w:p>
    <w:p w:rsidR="00D97F25" w:rsidRPr="00D97F25" w:rsidRDefault="00D97F25" w:rsidP="00D97F25">
      <w:pPr>
        <w:autoSpaceDE w:val="0"/>
        <w:autoSpaceDN w:val="0"/>
        <w:adjustRightInd w:val="0"/>
        <w:spacing w:before="120"/>
        <w:jc w:val="both"/>
        <w:rPr>
          <w:lang w:val="pl-PL"/>
        </w:rPr>
      </w:pPr>
      <w:r w:rsidRPr="00D97F25">
        <w:rPr>
          <w:lang w:val="pl-PL"/>
        </w:rPr>
        <w:t xml:space="preserve">5. Przewodniczący Komisji Rekrutacyjnej może zwrócić się do wójta /burmistrza/ prezydenta miasta właściwego ze względu na miejsce zamieszkania kandydata o potwierdzenie okoliczności przedstawionych w oświadczeniach rodzica/opiekuna. Oświadczenie </w:t>
      </w:r>
      <w:r w:rsidRPr="00D97F25">
        <w:rPr>
          <w:lang w:val="pl-PL"/>
        </w:rPr>
        <w:br/>
        <w:t>o samotnym wychowywaniu dziecka może być zweryfikowane w drodze wywiadu, o którym mowa w art. 23 ust. 4a ustawy z dnia 28 listopada 2003 r. o świadczeniach rodzinnych.</w:t>
      </w:r>
    </w:p>
    <w:p w:rsidR="00D97F25" w:rsidRPr="00D97F25" w:rsidRDefault="00D97F25" w:rsidP="00D97F25">
      <w:pPr>
        <w:widowControl w:val="0"/>
        <w:tabs>
          <w:tab w:val="left" w:pos="360"/>
        </w:tabs>
        <w:suppressAutoHyphens/>
        <w:spacing w:before="120" w:line="100" w:lineRule="atLeast"/>
        <w:jc w:val="both"/>
        <w:rPr>
          <w:rFonts w:eastAsia="Arial Unicode MS"/>
          <w:kern w:val="2"/>
          <w:lang w:val="pl-PL"/>
        </w:rPr>
      </w:pPr>
      <w:r w:rsidRPr="00D97F25">
        <w:rPr>
          <w:rFonts w:eastAsia="Arial Unicode MS"/>
          <w:kern w:val="2"/>
          <w:lang w:val="pl-PL"/>
        </w:rPr>
        <w:t>6. Odmowa przedłożenia dokumentów, o które zwrócił się Przewodniczący Komisji Rekrutacyjnej jest równoznaczna z rezygnacją z udziału w rekrutacji, natomiast odmowa dostarczenia innych dokumentów pozbawia możliwości korzystania z pierwszeństwa przyjęcia określonego w kryteriach naboru.</w:t>
      </w:r>
    </w:p>
    <w:p w:rsidR="00D97F25" w:rsidRPr="00D97F25" w:rsidRDefault="00D97F25" w:rsidP="00D97F25">
      <w:pPr>
        <w:jc w:val="both"/>
        <w:rPr>
          <w:lang w:val="pl-PL"/>
        </w:rPr>
      </w:pPr>
    </w:p>
    <w:p w:rsidR="00D97F25" w:rsidRPr="00D97F25" w:rsidRDefault="00D97F25" w:rsidP="00D97F25">
      <w:pPr>
        <w:spacing w:before="100" w:beforeAutospacing="1" w:after="100" w:afterAutospacing="1"/>
        <w:jc w:val="center"/>
        <w:rPr>
          <w:b/>
          <w:bCs/>
          <w:lang w:val="pl-PL"/>
        </w:rPr>
      </w:pPr>
      <w:r w:rsidRPr="00D97F25">
        <w:rPr>
          <w:b/>
          <w:bCs/>
        </w:rPr>
        <w:lastRenderedPageBreak/>
        <w:t xml:space="preserve">§ </w:t>
      </w:r>
      <w:r w:rsidR="007D2B1D">
        <w:rPr>
          <w:b/>
          <w:bCs/>
          <w:lang w:val="pl-PL"/>
        </w:rPr>
        <w:t>7</w:t>
      </w:r>
    </w:p>
    <w:p w:rsidR="00D97F25" w:rsidRPr="00D97F25" w:rsidRDefault="00D97F25" w:rsidP="00D97F25">
      <w:pPr>
        <w:ind w:firstLine="708"/>
        <w:jc w:val="both"/>
        <w:rPr>
          <w:rFonts w:eastAsia="Calibri"/>
          <w:szCs w:val="22"/>
          <w:lang w:val="pl-PL" w:eastAsia="en-US"/>
        </w:rPr>
      </w:pPr>
      <w:r w:rsidRPr="00D97F25">
        <w:rPr>
          <w:rFonts w:eastAsia="Calibri"/>
          <w:szCs w:val="22"/>
          <w:lang w:val="pl-PL" w:eastAsia="en-US"/>
        </w:rPr>
        <w:t xml:space="preserve">W pierwszej kolejności bez względu na kryteria ustalone dla uczniów spoza obwodu szkoły przyjmowani są laureaci lub finaliści ogólnopolskich olimpiad przedmiotowych oraz laureaci konkursów przedmiotowych o zasięgu wojewódzkim. </w:t>
      </w:r>
    </w:p>
    <w:p w:rsidR="00D97F25" w:rsidRPr="00D97F25" w:rsidRDefault="00D97F25" w:rsidP="00D97F25">
      <w:pPr>
        <w:jc w:val="both"/>
        <w:rPr>
          <w:rFonts w:eastAsia="Calibri"/>
          <w:szCs w:val="22"/>
          <w:lang w:val="pl-PL" w:eastAsia="en-US"/>
        </w:rPr>
      </w:pPr>
      <w:r w:rsidRPr="00D97F25">
        <w:rPr>
          <w:rFonts w:eastAsia="Calibri"/>
          <w:szCs w:val="22"/>
          <w:lang w:val="pl-PL" w:eastAsia="en-US"/>
        </w:rPr>
        <w:t xml:space="preserve">Do podania o przyjęcie do szkoły należy dołączyć oryginał lub poświadczoną kopię potwierdzającą uzyskany tytuł. </w:t>
      </w:r>
    </w:p>
    <w:p w:rsidR="00D97F25" w:rsidRPr="00F31800" w:rsidRDefault="00D97F25" w:rsidP="00F31800">
      <w:pPr>
        <w:autoSpaceDE w:val="0"/>
        <w:autoSpaceDN w:val="0"/>
        <w:adjustRightInd w:val="0"/>
        <w:jc w:val="both"/>
        <w:rPr>
          <w:lang w:val="pl-PL"/>
        </w:rPr>
      </w:pPr>
    </w:p>
    <w:p w:rsidR="00F31800" w:rsidRPr="00F31800" w:rsidRDefault="00F31800" w:rsidP="00F31800">
      <w:pPr>
        <w:autoSpaceDE w:val="0"/>
        <w:autoSpaceDN w:val="0"/>
        <w:adjustRightInd w:val="0"/>
        <w:jc w:val="center"/>
        <w:rPr>
          <w:lang w:val="pl-PL"/>
        </w:rPr>
      </w:pPr>
    </w:p>
    <w:p w:rsidR="00F31800" w:rsidRPr="00F31800" w:rsidRDefault="00F31800" w:rsidP="00F31800">
      <w:pPr>
        <w:autoSpaceDE w:val="0"/>
        <w:autoSpaceDN w:val="0"/>
        <w:adjustRightInd w:val="0"/>
        <w:jc w:val="center"/>
        <w:rPr>
          <w:b/>
          <w:bCs/>
          <w:lang w:val="pl-PL"/>
        </w:rPr>
      </w:pPr>
      <w:r w:rsidRPr="00F31800">
        <w:rPr>
          <w:b/>
          <w:bCs/>
          <w:lang w:val="pl-PL"/>
        </w:rPr>
        <w:t>Rozdział III</w:t>
      </w:r>
    </w:p>
    <w:p w:rsidR="00F31800" w:rsidRPr="00F31800" w:rsidRDefault="00F31800" w:rsidP="00F31800">
      <w:pPr>
        <w:autoSpaceDE w:val="0"/>
        <w:autoSpaceDN w:val="0"/>
        <w:adjustRightInd w:val="0"/>
        <w:jc w:val="center"/>
        <w:rPr>
          <w:b/>
          <w:bCs/>
          <w:lang w:val="pl-PL"/>
        </w:rPr>
      </w:pPr>
      <w:r w:rsidRPr="00F31800">
        <w:rPr>
          <w:b/>
          <w:bCs/>
          <w:lang w:val="pl-PL"/>
        </w:rPr>
        <w:t>Wymagana dokumentacja na potrzeby rekrutacji</w:t>
      </w:r>
    </w:p>
    <w:p w:rsidR="00F31800" w:rsidRPr="00F31800" w:rsidRDefault="00F31800" w:rsidP="00F31800">
      <w:pPr>
        <w:autoSpaceDE w:val="0"/>
        <w:autoSpaceDN w:val="0"/>
        <w:adjustRightInd w:val="0"/>
        <w:rPr>
          <w:b/>
          <w:bCs/>
          <w:lang w:val="pl-PL"/>
        </w:rPr>
      </w:pPr>
    </w:p>
    <w:p w:rsidR="00F31800" w:rsidRPr="00F31800" w:rsidRDefault="007D2B1D" w:rsidP="00F31800">
      <w:pPr>
        <w:autoSpaceDE w:val="0"/>
        <w:autoSpaceDN w:val="0"/>
        <w:adjustRightInd w:val="0"/>
        <w:jc w:val="center"/>
        <w:rPr>
          <w:b/>
          <w:lang w:val="pl-PL"/>
        </w:rPr>
      </w:pPr>
      <w:r>
        <w:rPr>
          <w:b/>
          <w:lang w:val="pl-PL"/>
        </w:rPr>
        <w:t>§ 8</w:t>
      </w:r>
    </w:p>
    <w:p w:rsidR="00F31800" w:rsidRPr="00F31800" w:rsidRDefault="00F31800" w:rsidP="00F31800">
      <w:pPr>
        <w:autoSpaceDE w:val="0"/>
        <w:autoSpaceDN w:val="0"/>
        <w:adjustRightInd w:val="0"/>
        <w:jc w:val="both"/>
        <w:rPr>
          <w:b/>
          <w:lang w:val="pl-PL"/>
        </w:rPr>
      </w:pPr>
    </w:p>
    <w:p w:rsidR="00F31800" w:rsidRPr="00F31800" w:rsidRDefault="00F31800" w:rsidP="00F31800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200" w:line="276" w:lineRule="auto"/>
        <w:jc w:val="both"/>
        <w:rPr>
          <w:lang w:val="pl-PL"/>
        </w:rPr>
      </w:pPr>
      <w:r w:rsidRPr="00F31800">
        <w:rPr>
          <w:lang w:val="pl-PL"/>
        </w:rPr>
        <w:t xml:space="preserve">Podstawą udziału w postępowaniu rekrutacyjnym jest złożenie zgłoszenia lub wniosku </w:t>
      </w:r>
      <w:r w:rsidRPr="00F31800">
        <w:rPr>
          <w:lang w:val="pl-PL"/>
        </w:rPr>
        <w:br/>
        <w:t xml:space="preserve">o przyjęcie do szkoły wraz z wymaganymi załącznikami. </w:t>
      </w:r>
    </w:p>
    <w:p w:rsidR="00F31800" w:rsidRPr="00F31800" w:rsidRDefault="00F31800" w:rsidP="00F31800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200" w:line="276" w:lineRule="auto"/>
        <w:jc w:val="both"/>
        <w:rPr>
          <w:lang w:val="pl-PL"/>
        </w:rPr>
      </w:pPr>
      <w:r w:rsidRPr="00F31800">
        <w:rPr>
          <w:lang w:val="pl-PL"/>
        </w:rPr>
        <w:t>Zgłoszenie lub wniosek pobiera się bezpośrednio z sekretariatu lub strony www.zs.2.nidzica@wp.pl</w:t>
      </w:r>
    </w:p>
    <w:p w:rsidR="00D97F25" w:rsidRPr="00D97F25" w:rsidRDefault="00F31800" w:rsidP="00D97F25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lang w:val="pl-PL"/>
        </w:rPr>
      </w:pPr>
      <w:r w:rsidRPr="00D97F25">
        <w:rPr>
          <w:lang w:val="pl-PL"/>
        </w:rPr>
        <w:t>Wypełnione zgłoszenie lub wniosek wraz z załącznikami składa się we wskazanym terminie do dyrektora szkoły</w:t>
      </w:r>
      <w:r w:rsidR="00D97F25" w:rsidRPr="00D97F25">
        <w:rPr>
          <w:lang w:val="pl-PL"/>
        </w:rPr>
        <w:t xml:space="preserve"> (</w:t>
      </w:r>
      <w:r w:rsidR="00D97F25" w:rsidRPr="00D97F25">
        <w:rPr>
          <w:b/>
          <w:lang w:val="pl-PL"/>
        </w:rPr>
        <w:t>załączniki wymagane</w:t>
      </w:r>
      <w:r w:rsidR="00D97F25" w:rsidRPr="00D97F25">
        <w:rPr>
          <w:lang w:val="pl-PL"/>
        </w:rPr>
        <w:t>: 1)</w:t>
      </w:r>
      <w:r w:rsidR="00D97F25">
        <w:rPr>
          <w:lang w:val="pl-PL"/>
        </w:rPr>
        <w:t xml:space="preserve"> </w:t>
      </w:r>
      <w:r w:rsidR="00D97F25" w:rsidRPr="00D97F25">
        <w:rPr>
          <w:color w:val="000000"/>
          <w:lang w:val="pl-PL"/>
        </w:rPr>
        <w:t>orygina</w:t>
      </w:r>
      <w:r w:rsidR="00D97F25" w:rsidRPr="00D97F25">
        <w:rPr>
          <w:rFonts w:hint="eastAsia"/>
          <w:color w:val="000000"/>
          <w:lang w:val="pl-PL"/>
        </w:rPr>
        <w:t>ł</w:t>
      </w:r>
      <w:r w:rsidR="00D97F25" w:rsidRPr="00D97F25">
        <w:rPr>
          <w:color w:val="000000"/>
          <w:lang w:val="pl-PL"/>
        </w:rPr>
        <w:t xml:space="preserve"> </w:t>
      </w:r>
      <w:r w:rsidR="00D97F25" w:rsidRPr="00D97F25">
        <w:rPr>
          <w:rFonts w:hint="eastAsia"/>
          <w:color w:val="000000"/>
          <w:lang w:val="pl-PL"/>
        </w:rPr>
        <w:t>ś</w:t>
      </w:r>
      <w:r w:rsidR="00D97F25" w:rsidRPr="00D97F25">
        <w:rPr>
          <w:color w:val="000000"/>
          <w:lang w:val="pl-PL"/>
        </w:rPr>
        <w:t>wiadectwa uko</w:t>
      </w:r>
      <w:r w:rsidR="00D97F25" w:rsidRPr="00D97F25">
        <w:rPr>
          <w:rFonts w:hint="eastAsia"/>
          <w:color w:val="000000"/>
          <w:lang w:val="pl-PL"/>
        </w:rPr>
        <w:t>ń</w:t>
      </w:r>
      <w:r w:rsidR="00D97F25" w:rsidRPr="00D97F25">
        <w:rPr>
          <w:color w:val="000000"/>
          <w:lang w:val="pl-PL"/>
        </w:rPr>
        <w:t>czenia szko</w:t>
      </w:r>
      <w:r w:rsidR="00D97F25" w:rsidRPr="00D97F25">
        <w:rPr>
          <w:rFonts w:hint="eastAsia"/>
          <w:color w:val="000000"/>
          <w:lang w:val="pl-PL"/>
        </w:rPr>
        <w:t>ł</w:t>
      </w:r>
      <w:r w:rsidR="00D97F25" w:rsidRPr="00D97F25">
        <w:rPr>
          <w:color w:val="000000"/>
          <w:lang w:val="pl-PL"/>
        </w:rPr>
        <w:t>y podstawowej, 2) orygina</w:t>
      </w:r>
      <w:r w:rsidR="00D97F25" w:rsidRPr="00D97F25">
        <w:rPr>
          <w:rFonts w:hint="eastAsia"/>
          <w:color w:val="000000"/>
          <w:lang w:val="pl-PL"/>
        </w:rPr>
        <w:t>ł</w:t>
      </w:r>
      <w:r w:rsidR="00D97F25" w:rsidRPr="00D97F25">
        <w:rPr>
          <w:color w:val="000000"/>
          <w:lang w:val="pl-PL"/>
        </w:rPr>
        <w:t xml:space="preserve"> za</w:t>
      </w:r>
      <w:r w:rsidR="00D97F25" w:rsidRPr="00D97F25">
        <w:rPr>
          <w:rFonts w:hint="eastAsia"/>
          <w:color w:val="000000"/>
          <w:lang w:val="pl-PL"/>
        </w:rPr>
        <w:t>ś</w:t>
      </w:r>
      <w:r w:rsidR="00D97F25" w:rsidRPr="00D97F25">
        <w:rPr>
          <w:color w:val="000000"/>
          <w:lang w:val="pl-PL"/>
        </w:rPr>
        <w:t>wiadczenia o przyst</w:t>
      </w:r>
      <w:r w:rsidR="00D97F25" w:rsidRPr="00D97F25">
        <w:rPr>
          <w:rFonts w:hint="eastAsia"/>
          <w:color w:val="000000"/>
          <w:lang w:val="pl-PL"/>
        </w:rPr>
        <w:t>ą</w:t>
      </w:r>
      <w:r w:rsidR="00D97F25" w:rsidRPr="00D97F25">
        <w:rPr>
          <w:color w:val="000000"/>
          <w:lang w:val="pl-PL"/>
        </w:rPr>
        <w:t>pieniu do sprawdzianu zewn</w:t>
      </w:r>
      <w:r w:rsidR="00D97F25" w:rsidRPr="00D97F25">
        <w:rPr>
          <w:rFonts w:hint="eastAsia"/>
          <w:color w:val="000000"/>
          <w:lang w:val="pl-PL"/>
        </w:rPr>
        <w:t>ę</w:t>
      </w:r>
      <w:r w:rsidR="00D97F25" w:rsidRPr="00D97F25">
        <w:rPr>
          <w:color w:val="000000"/>
          <w:lang w:val="pl-PL"/>
        </w:rPr>
        <w:t>trznego, 3) 1 zdjęcie podpisane na odwrocie).</w:t>
      </w:r>
    </w:p>
    <w:p w:rsidR="00F31800" w:rsidRPr="00F31800" w:rsidRDefault="00F31800" w:rsidP="00D97F25">
      <w:pPr>
        <w:tabs>
          <w:tab w:val="left" w:pos="284"/>
        </w:tabs>
        <w:autoSpaceDE w:val="0"/>
        <w:autoSpaceDN w:val="0"/>
        <w:adjustRightInd w:val="0"/>
        <w:spacing w:before="120" w:after="200" w:line="276" w:lineRule="auto"/>
        <w:ind w:left="720"/>
        <w:jc w:val="both"/>
        <w:rPr>
          <w:lang w:val="pl-PL"/>
        </w:rPr>
      </w:pPr>
    </w:p>
    <w:p w:rsidR="00F31800" w:rsidRDefault="00F31800">
      <w:pPr>
        <w:rPr>
          <w:lang w:val="pl-PL"/>
        </w:rPr>
      </w:pPr>
    </w:p>
    <w:p w:rsidR="00F31800" w:rsidRPr="00F31800" w:rsidRDefault="00F31800" w:rsidP="00F31800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pl-PL"/>
        </w:rPr>
      </w:pPr>
      <w:r w:rsidRPr="00F31800">
        <w:rPr>
          <w:b/>
          <w:bCs/>
          <w:lang w:val="pl-PL"/>
        </w:rPr>
        <w:t>Rozdział IV</w:t>
      </w:r>
    </w:p>
    <w:p w:rsidR="00F31800" w:rsidRPr="00F31800" w:rsidRDefault="00F31800" w:rsidP="00F31800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pl-PL"/>
        </w:rPr>
      </w:pPr>
      <w:r w:rsidRPr="00F31800">
        <w:rPr>
          <w:b/>
          <w:bCs/>
          <w:lang w:val="pl-PL"/>
        </w:rPr>
        <w:t>Procedura  odwoławcza</w:t>
      </w:r>
    </w:p>
    <w:p w:rsidR="00F31800" w:rsidRPr="00F31800" w:rsidRDefault="00F31800" w:rsidP="00F31800">
      <w:pPr>
        <w:autoSpaceDE w:val="0"/>
        <w:autoSpaceDN w:val="0"/>
        <w:adjustRightInd w:val="0"/>
        <w:jc w:val="both"/>
        <w:rPr>
          <w:b/>
          <w:bCs/>
          <w:lang w:val="pl-PL"/>
        </w:rPr>
      </w:pPr>
    </w:p>
    <w:p w:rsidR="00F31800" w:rsidRPr="00F31800" w:rsidRDefault="007D2B1D" w:rsidP="00F31800">
      <w:pPr>
        <w:autoSpaceDE w:val="0"/>
        <w:autoSpaceDN w:val="0"/>
        <w:adjustRightInd w:val="0"/>
        <w:jc w:val="center"/>
        <w:rPr>
          <w:b/>
          <w:lang w:val="pl-PL"/>
        </w:rPr>
      </w:pPr>
      <w:r>
        <w:rPr>
          <w:b/>
          <w:lang w:val="pl-PL"/>
        </w:rPr>
        <w:t>§ 9</w:t>
      </w:r>
    </w:p>
    <w:p w:rsidR="00F31800" w:rsidRPr="00F31800" w:rsidRDefault="00F31800" w:rsidP="00F31800">
      <w:pPr>
        <w:autoSpaceDE w:val="0"/>
        <w:autoSpaceDN w:val="0"/>
        <w:adjustRightInd w:val="0"/>
        <w:ind w:left="284" w:hanging="284"/>
        <w:jc w:val="both"/>
        <w:rPr>
          <w:b/>
          <w:lang w:val="pl-PL"/>
        </w:rPr>
      </w:pPr>
    </w:p>
    <w:p w:rsidR="00F31800" w:rsidRPr="00F31800" w:rsidRDefault="00F31800" w:rsidP="00F31800">
      <w:pPr>
        <w:autoSpaceDE w:val="0"/>
        <w:autoSpaceDN w:val="0"/>
        <w:adjustRightInd w:val="0"/>
        <w:ind w:left="284" w:hanging="284"/>
        <w:jc w:val="both"/>
        <w:rPr>
          <w:lang w:val="pl-PL"/>
        </w:rPr>
      </w:pPr>
      <w:r w:rsidRPr="00F31800">
        <w:rPr>
          <w:lang w:val="pl-PL"/>
        </w:rPr>
        <w:t>1</w:t>
      </w:r>
      <w:r w:rsidRPr="00F31800">
        <w:rPr>
          <w:b/>
          <w:lang w:val="pl-PL"/>
        </w:rPr>
        <w:t>.</w:t>
      </w:r>
      <w:r w:rsidRPr="00F31800">
        <w:rPr>
          <w:lang w:val="pl-PL"/>
        </w:rPr>
        <w:t xml:space="preserve"> W terminie 7 dni od podania do publicznej wiadomości listy kandydatów przyjętych </w:t>
      </w:r>
      <w:r w:rsidRPr="00F31800">
        <w:rPr>
          <w:lang w:val="pl-PL"/>
        </w:rPr>
        <w:br/>
        <w:t>i kandydatów nieprzyjętych, rodzic kandydata/opiekun może wystąpić do komisji Rekrutacyjnej z pisemnym wnioskiem o sporządzenie uzasadnienia odmowy przyjęcia kandydata do szkoły.</w:t>
      </w:r>
    </w:p>
    <w:p w:rsidR="00F31800" w:rsidRPr="00F31800" w:rsidRDefault="00F31800" w:rsidP="00F31800">
      <w:pPr>
        <w:autoSpaceDE w:val="0"/>
        <w:autoSpaceDN w:val="0"/>
        <w:adjustRightInd w:val="0"/>
        <w:spacing w:before="120"/>
        <w:ind w:left="284" w:hanging="284"/>
        <w:jc w:val="both"/>
        <w:rPr>
          <w:lang w:val="pl-PL"/>
        </w:rPr>
      </w:pPr>
      <w:r w:rsidRPr="00F31800">
        <w:rPr>
          <w:lang w:val="pl-PL"/>
        </w:rPr>
        <w:t xml:space="preserve">2. Uzasadnienie sporządza komisja Rekrutacyjna w terminie 5 dni od dnia wystąpienia </w:t>
      </w:r>
      <w:r w:rsidRPr="00F31800">
        <w:rPr>
          <w:lang w:val="pl-PL"/>
        </w:rPr>
        <w:br/>
        <w:t>z wnioskiem o uzasadnienie.</w:t>
      </w:r>
    </w:p>
    <w:p w:rsidR="00F31800" w:rsidRPr="00F31800" w:rsidRDefault="00F31800" w:rsidP="00F31800">
      <w:pPr>
        <w:autoSpaceDE w:val="0"/>
        <w:autoSpaceDN w:val="0"/>
        <w:adjustRightInd w:val="0"/>
        <w:spacing w:before="120"/>
        <w:ind w:left="284" w:hanging="284"/>
        <w:jc w:val="both"/>
        <w:rPr>
          <w:lang w:val="pl-PL"/>
        </w:rPr>
      </w:pPr>
      <w:r w:rsidRPr="00F31800">
        <w:rPr>
          <w:lang w:val="pl-PL"/>
        </w:rPr>
        <w:t>3. Rodzic kandydata, w terminie 7 dni od dnia otrzymania uzasadnienia może wnieść do dyrektora szkoły odwołanie od rozstrzygnięcia Komisji Rekrutacyjnej. Obowiązuje forma pisemna.</w:t>
      </w:r>
    </w:p>
    <w:p w:rsidR="00F31800" w:rsidRPr="00F31800" w:rsidRDefault="00F31800" w:rsidP="00F31800">
      <w:pPr>
        <w:autoSpaceDE w:val="0"/>
        <w:autoSpaceDN w:val="0"/>
        <w:adjustRightInd w:val="0"/>
        <w:spacing w:before="120"/>
        <w:ind w:left="284" w:hanging="284"/>
        <w:jc w:val="both"/>
        <w:rPr>
          <w:lang w:val="pl-PL"/>
        </w:rPr>
      </w:pPr>
      <w:r w:rsidRPr="00F31800">
        <w:rPr>
          <w:lang w:val="pl-PL"/>
        </w:rPr>
        <w:t xml:space="preserve">4. Dyrektor szkoły rozpatruje odwołanie od rozstrzygnięcia Komisji Rekrutacyjnej </w:t>
      </w:r>
      <w:r w:rsidRPr="00F31800">
        <w:rPr>
          <w:lang w:val="pl-PL"/>
        </w:rPr>
        <w:br/>
        <w:t>w terminie 7 dni od dnia otrzymania odwołania.</w:t>
      </w:r>
    </w:p>
    <w:p w:rsidR="00F31800" w:rsidRPr="00F31800" w:rsidRDefault="00F31800" w:rsidP="00F31800">
      <w:pPr>
        <w:autoSpaceDE w:val="0"/>
        <w:autoSpaceDN w:val="0"/>
        <w:adjustRightInd w:val="0"/>
        <w:spacing w:before="120"/>
        <w:ind w:left="284" w:hanging="284"/>
        <w:jc w:val="both"/>
        <w:rPr>
          <w:lang w:val="pl-PL"/>
        </w:rPr>
      </w:pPr>
      <w:r w:rsidRPr="00F31800">
        <w:rPr>
          <w:lang w:val="pl-PL"/>
        </w:rPr>
        <w:t>5.  Na rozstrzygnięcie dyrektora służy skarga do sądu administracyjnego.</w:t>
      </w:r>
    </w:p>
    <w:p w:rsidR="00F31800" w:rsidRPr="00F31800" w:rsidRDefault="00F31800" w:rsidP="00F31800">
      <w:pPr>
        <w:widowControl w:val="0"/>
        <w:suppressAutoHyphens/>
        <w:spacing w:line="100" w:lineRule="atLeast"/>
        <w:jc w:val="both"/>
        <w:rPr>
          <w:rFonts w:eastAsia="Arial Unicode MS"/>
          <w:b/>
          <w:kern w:val="2"/>
          <w:lang w:val="pl-PL"/>
        </w:rPr>
      </w:pPr>
    </w:p>
    <w:p w:rsidR="009965A9" w:rsidRDefault="009965A9" w:rsidP="00D31B4D">
      <w:pPr>
        <w:autoSpaceDE w:val="0"/>
        <w:autoSpaceDN w:val="0"/>
        <w:adjustRightInd w:val="0"/>
        <w:jc w:val="center"/>
        <w:rPr>
          <w:b/>
          <w:bCs/>
          <w:lang w:val="pl-PL"/>
        </w:rPr>
      </w:pPr>
    </w:p>
    <w:p w:rsidR="009965A9" w:rsidRDefault="009965A9" w:rsidP="00D31B4D">
      <w:pPr>
        <w:autoSpaceDE w:val="0"/>
        <w:autoSpaceDN w:val="0"/>
        <w:adjustRightInd w:val="0"/>
        <w:jc w:val="center"/>
        <w:rPr>
          <w:b/>
          <w:bCs/>
          <w:lang w:val="pl-PL"/>
        </w:rPr>
      </w:pPr>
    </w:p>
    <w:p w:rsidR="00D31B4D" w:rsidRPr="00D31B4D" w:rsidRDefault="00D31B4D" w:rsidP="00D31B4D">
      <w:pPr>
        <w:autoSpaceDE w:val="0"/>
        <w:autoSpaceDN w:val="0"/>
        <w:adjustRightInd w:val="0"/>
        <w:jc w:val="center"/>
        <w:rPr>
          <w:b/>
          <w:bCs/>
          <w:lang w:val="pl-PL"/>
        </w:rPr>
      </w:pPr>
      <w:r w:rsidRPr="00D31B4D">
        <w:rPr>
          <w:b/>
          <w:bCs/>
          <w:lang w:val="pl-PL"/>
        </w:rPr>
        <w:lastRenderedPageBreak/>
        <w:t>Rozdział IV</w:t>
      </w:r>
    </w:p>
    <w:p w:rsidR="00D31B4D" w:rsidRPr="00D31B4D" w:rsidRDefault="00D31B4D" w:rsidP="00D31B4D">
      <w:pPr>
        <w:autoSpaceDE w:val="0"/>
        <w:autoSpaceDN w:val="0"/>
        <w:adjustRightInd w:val="0"/>
        <w:jc w:val="center"/>
        <w:rPr>
          <w:b/>
          <w:bCs/>
          <w:lang w:val="pl-PL"/>
        </w:rPr>
      </w:pPr>
      <w:r w:rsidRPr="00D31B4D">
        <w:rPr>
          <w:b/>
          <w:bCs/>
          <w:lang w:val="pl-PL"/>
        </w:rPr>
        <w:t>Przepisy przejściowe i postanowienia końcowe</w:t>
      </w:r>
    </w:p>
    <w:p w:rsidR="00D31B4D" w:rsidRPr="00D31B4D" w:rsidRDefault="00D31B4D" w:rsidP="00D31B4D">
      <w:pPr>
        <w:autoSpaceDE w:val="0"/>
        <w:autoSpaceDN w:val="0"/>
        <w:adjustRightInd w:val="0"/>
        <w:jc w:val="center"/>
        <w:rPr>
          <w:b/>
          <w:bCs/>
          <w:lang w:val="pl-PL"/>
        </w:rPr>
      </w:pPr>
    </w:p>
    <w:p w:rsidR="00D31B4D" w:rsidRPr="00D31B4D" w:rsidRDefault="007D2B1D" w:rsidP="00D31B4D">
      <w:pPr>
        <w:autoSpaceDE w:val="0"/>
        <w:autoSpaceDN w:val="0"/>
        <w:adjustRightInd w:val="0"/>
        <w:jc w:val="center"/>
        <w:rPr>
          <w:b/>
          <w:lang w:val="pl-PL"/>
        </w:rPr>
      </w:pPr>
      <w:r>
        <w:rPr>
          <w:b/>
          <w:lang w:val="pl-PL"/>
        </w:rPr>
        <w:t>§ 10</w:t>
      </w:r>
    </w:p>
    <w:p w:rsidR="00D31B4D" w:rsidRPr="00D31B4D" w:rsidRDefault="00D31B4D" w:rsidP="00D31B4D">
      <w:pPr>
        <w:autoSpaceDE w:val="0"/>
        <w:autoSpaceDN w:val="0"/>
        <w:adjustRightInd w:val="0"/>
        <w:spacing w:before="120"/>
        <w:ind w:left="284" w:hanging="284"/>
        <w:jc w:val="both"/>
        <w:rPr>
          <w:bCs/>
          <w:lang w:val="pl-PL"/>
        </w:rPr>
      </w:pPr>
      <w:r w:rsidRPr="00D31B4D">
        <w:rPr>
          <w:bCs/>
          <w:lang w:val="pl-PL"/>
        </w:rPr>
        <w:t>1.  Regulamin obowiązuje z dniem wydania zarządzenia dyrektora o jego wprowadzeniu.</w:t>
      </w:r>
    </w:p>
    <w:p w:rsidR="00D31B4D" w:rsidRDefault="00D31B4D" w:rsidP="00D31B4D">
      <w:pPr>
        <w:spacing w:before="100" w:beforeAutospacing="1" w:after="100" w:afterAutospacing="1"/>
        <w:rPr>
          <w:b/>
          <w:bCs/>
          <w:sz w:val="28"/>
          <w:szCs w:val="28"/>
          <w:lang w:val="pl-PL"/>
        </w:rPr>
      </w:pPr>
    </w:p>
    <w:p w:rsidR="00D31B4D" w:rsidRPr="00D31B4D" w:rsidRDefault="00D31B4D" w:rsidP="00D31B4D">
      <w:pPr>
        <w:spacing w:before="100" w:beforeAutospacing="1" w:after="100" w:afterAutospacing="1"/>
        <w:jc w:val="center"/>
        <w:rPr>
          <w:lang w:val="pl-PL"/>
        </w:rPr>
      </w:pPr>
      <w:r w:rsidRPr="00D31B4D">
        <w:rPr>
          <w:b/>
          <w:bCs/>
        </w:rPr>
        <w:t>Terminy sk</w:t>
      </w:r>
      <w:r w:rsidRPr="00D31B4D">
        <w:rPr>
          <w:rFonts w:hint="eastAsia"/>
          <w:b/>
          <w:bCs/>
        </w:rPr>
        <w:t>ł</w:t>
      </w:r>
      <w:r w:rsidRPr="00D31B4D">
        <w:rPr>
          <w:b/>
          <w:bCs/>
        </w:rPr>
        <w:t>adania dokumentów</w:t>
      </w:r>
    </w:p>
    <w:p w:rsidR="00D31B4D" w:rsidRPr="00D31B4D" w:rsidRDefault="00D31B4D" w:rsidP="00D31B4D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D31B4D">
        <w:rPr>
          <w:b/>
          <w:bCs/>
          <w:lang w:val="pl-PL"/>
        </w:rPr>
        <w:t>3 marca – 16 maja 2014 r</w:t>
      </w:r>
      <w:r w:rsidRPr="00D31B4D">
        <w:rPr>
          <w:rFonts w:ascii="TimesNewRomanPS-BoldMT" w:hAnsi="TimesNewRomanPS-BoldMT"/>
          <w:b/>
          <w:bCs/>
          <w:lang w:val="pl-PL"/>
        </w:rPr>
        <w:t>.</w:t>
      </w:r>
      <w:r w:rsidRPr="00D31B4D">
        <w:t>– sk</w:t>
      </w:r>
      <w:r w:rsidRPr="00D31B4D">
        <w:rPr>
          <w:rFonts w:hint="eastAsia"/>
        </w:rPr>
        <w:t>ł</w:t>
      </w:r>
      <w:r w:rsidRPr="00D31B4D">
        <w:t xml:space="preserve">adanie </w:t>
      </w:r>
      <w:r w:rsidRPr="00D31B4D">
        <w:rPr>
          <w:lang w:val="pl-PL"/>
        </w:rPr>
        <w:t>wniosków</w:t>
      </w:r>
      <w:r w:rsidRPr="00D31B4D">
        <w:t xml:space="preserve"> o przyj</w:t>
      </w:r>
      <w:r w:rsidRPr="00D31B4D">
        <w:rPr>
          <w:rFonts w:hint="eastAsia"/>
        </w:rPr>
        <w:t>ę</w:t>
      </w:r>
      <w:r w:rsidRPr="00D31B4D">
        <w:t>cie do klas pierwszych gimnazj</w:t>
      </w:r>
      <w:r>
        <w:rPr>
          <w:lang w:val="pl-PL"/>
        </w:rPr>
        <w:t>um</w:t>
      </w:r>
      <w:r w:rsidRPr="00D31B4D">
        <w:rPr>
          <w:lang w:val="pl-PL"/>
        </w:rPr>
        <w:t>.</w:t>
      </w:r>
    </w:p>
    <w:p w:rsidR="00D31B4D" w:rsidRPr="00D31B4D" w:rsidRDefault="00D31B4D" w:rsidP="00D31B4D">
      <w:pPr>
        <w:spacing w:before="100" w:beforeAutospacing="1" w:after="100" w:afterAutospacing="1"/>
        <w:ind w:left="644"/>
        <w:jc w:val="both"/>
      </w:pPr>
    </w:p>
    <w:p w:rsidR="00D31B4D" w:rsidRPr="00D31B4D" w:rsidRDefault="00D31B4D" w:rsidP="00D31B4D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D31B4D">
        <w:rPr>
          <w:b/>
          <w:bCs/>
          <w:lang w:val="pl-PL"/>
        </w:rPr>
        <w:t>27 czerwca – 1 lipca 2014 r</w:t>
      </w:r>
      <w:r w:rsidRPr="00D31B4D">
        <w:rPr>
          <w:rFonts w:ascii="TimesNewRomanPS-BoldMT" w:hAnsi="TimesNewRomanPS-BoldMT"/>
          <w:b/>
          <w:bCs/>
          <w:lang w:val="pl-PL"/>
        </w:rPr>
        <w:t>.</w:t>
      </w:r>
      <w:r w:rsidRPr="00D31B4D">
        <w:rPr>
          <w:lang w:val="pl-PL"/>
        </w:rPr>
        <w:t xml:space="preserve"> (do godz. 14.00) </w:t>
      </w:r>
      <w:r w:rsidRPr="00D31B4D">
        <w:t xml:space="preserve">– </w:t>
      </w:r>
      <w:r w:rsidRPr="00D31B4D">
        <w:rPr>
          <w:lang w:val="pl-PL"/>
        </w:rPr>
        <w:t>s</w:t>
      </w:r>
      <w:r w:rsidRPr="00D31B4D">
        <w:t>kładanie oryginałów świadectw ukończenia szkoły</w:t>
      </w:r>
      <w:r w:rsidRPr="00D31B4D">
        <w:rPr>
          <w:lang w:val="pl-PL"/>
        </w:rPr>
        <w:t xml:space="preserve"> </w:t>
      </w:r>
      <w:r w:rsidRPr="00D31B4D">
        <w:t>podstawowej i zaświadczeń OKE o wynikach sprawdzianu oraz innych wymaganych dokumentów.</w:t>
      </w:r>
    </w:p>
    <w:p w:rsidR="00D31B4D" w:rsidRPr="00D31B4D" w:rsidRDefault="00D31B4D" w:rsidP="00D31B4D">
      <w:pPr>
        <w:ind w:left="720"/>
        <w:contextualSpacing/>
      </w:pPr>
    </w:p>
    <w:p w:rsidR="00D31B4D" w:rsidRPr="00D31B4D" w:rsidRDefault="00D31B4D" w:rsidP="00D31B4D">
      <w:pPr>
        <w:numPr>
          <w:ilvl w:val="0"/>
          <w:numId w:val="11"/>
        </w:numPr>
        <w:spacing w:before="100" w:beforeAutospacing="1" w:after="100" w:afterAutospacing="1"/>
        <w:jc w:val="both"/>
        <w:rPr>
          <w:lang w:val="pl-PL"/>
        </w:rPr>
      </w:pPr>
      <w:r w:rsidRPr="00D31B4D">
        <w:rPr>
          <w:b/>
          <w:bCs/>
          <w:lang w:val="pl-PL"/>
        </w:rPr>
        <w:t>Do 3 lipca 2014 r</w:t>
      </w:r>
      <w:r w:rsidRPr="00D31B4D">
        <w:rPr>
          <w:b/>
          <w:bCs/>
        </w:rPr>
        <w:t>.</w:t>
      </w:r>
      <w:r w:rsidRPr="00D31B4D">
        <w:t xml:space="preserve"> </w:t>
      </w:r>
      <w:r w:rsidRPr="00D31B4D">
        <w:rPr>
          <w:lang w:val="pl-PL"/>
        </w:rPr>
        <w:t xml:space="preserve">(do godz. 14.00) </w:t>
      </w:r>
      <w:r w:rsidRPr="00D31B4D">
        <w:t>– og</w:t>
      </w:r>
      <w:r w:rsidRPr="00D31B4D">
        <w:rPr>
          <w:rFonts w:hint="eastAsia"/>
        </w:rPr>
        <w:t>ł</w:t>
      </w:r>
      <w:r w:rsidRPr="00D31B4D">
        <w:t xml:space="preserve">oszenie listy </w:t>
      </w:r>
      <w:r w:rsidRPr="00D31B4D">
        <w:rPr>
          <w:lang w:val="pl-PL"/>
        </w:rPr>
        <w:t>kandydatów zakwalifikowanych i niezakwalifikowanych</w:t>
      </w:r>
      <w:r w:rsidRPr="00D31B4D">
        <w:t xml:space="preserve"> do klasy </w:t>
      </w:r>
      <w:r w:rsidRPr="00D31B4D">
        <w:rPr>
          <w:lang w:val="pl-PL"/>
        </w:rPr>
        <w:t>pierwszej</w:t>
      </w:r>
      <w:r w:rsidRPr="00D31B4D">
        <w:t xml:space="preserve"> Gimnazjum</w:t>
      </w:r>
      <w:r w:rsidRPr="00D31B4D">
        <w:rPr>
          <w:lang w:val="pl-PL"/>
        </w:rPr>
        <w:t> N</w:t>
      </w:r>
      <w:r w:rsidRPr="00D31B4D">
        <w:t>r 2.</w:t>
      </w:r>
    </w:p>
    <w:p w:rsidR="00D31B4D" w:rsidRPr="00D31B4D" w:rsidRDefault="00D31B4D" w:rsidP="00D31B4D">
      <w:pPr>
        <w:spacing w:before="100" w:beforeAutospacing="1" w:after="100" w:afterAutospacing="1"/>
        <w:ind w:left="644"/>
        <w:jc w:val="both"/>
      </w:pPr>
    </w:p>
    <w:p w:rsidR="00D31B4D" w:rsidRPr="00D31B4D" w:rsidRDefault="00D31B4D" w:rsidP="00D31B4D">
      <w:pPr>
        <w:numPr>
          <w:ilvl w:val="0"/>
          <w:numId w:val="11"/>
        </w:numPr>
        <w:spacing w:before="100" w:beforeAutospacing="1" w:after="100" w:afterAutospacing="1"/>
        <w:jc w:val="both"/>
        <w:rPr>
          <w:lang w:val="pl-PL"/>
        </w:rPr>
      </w:pPr>
      <w:r w:rsidRPr="00D31B4D">
        <w:rPr>
          <w:b/>
          <w:bCs/>
          <w:lang w:val="pl-PL"/>
        </w:rPr>
        <w:t>Do 7 lipca 2014 r</w:t>
      </w:r>
      <w:r w:rsidRPr="00D31B4D">
        <w:rPr>
          <w:b/>
          <w:bCs/>
        </w:rPr>
        <w:t>.</w:t>
      </w:r>
      <w:r w:rsidRPr="00D31B4D">
        <w:t xml:space="preserve"> </w:t>
      </w:r>
      <w:r w:rsidRPr="00D31B4D">
        <w:rPr>
          <w:lang w:val="pl-PL"/>
        </w:rPr>
        <w:t xml:space="preserve">(do godz. 14.00) </w:t>
      </w:r>
      <w:r w:rsidRPr="00D31B4D">
        <w:t>– og</w:t>
      </w:r>
      <w:r w:rsidRPr="00D31B4D">
        <w:rPr>
          <w:rFonts w:hint="eastAsia"/>
        </w:rPr>
        <w:t>ł</w:t>
      </w:r>
      <w:r w:rsidRPr="00D31B4D">
        <w:t>oszenie listy uczniów przyj</w:t>
      </w:r>
      <w:r w:rsidRPr="00D31B4D">
        <w:rPr>
          <w:rFonts w:hint="eastAsia"/>
        </w:rPr>
        <w:t>ę</w:t>
      </w:r>
      <w:r w:rsidRPr="00D31B4D">
        <w:t xml:space="preserve">tych </w:t>
      </w:r>
      <w:r w:rsidRPr="00D31B4D">
        <w:rPr>
          <w:lang w:val="pl-PL"/>
        </w:rPr>
        <w:t xml:space="preserve">i nie przyjętych </w:t>
      </w:r>
      <w:r w:rsidRPr="00D31B4D">
        <w:t xml:space="preserve">do klasy </w:t>
      </w:r>
      <w:r w:rsidRPr="00D31B4D">
        <w:rPr>
          <w:lang w:val="pl-PL"/>
        </w:rPr>
        <w:t>pierwszej</w:t>
      </w:r>
      <w:r w:rsidRPr="00D31B4D">
        <w:t xml:space="preserve"> Gimnazjum</w:t>
      </w:r>
      <w:r w:rsidRPr="00D31B4D">
        <w:rPr>
          <w:lang w:val="pl-PL"/>
        </w:rPr>
        <w:t> N</w:t>
      </w:r>
      <w:r w:rsidRPr="00D31B4D">
        <w:t>r 2.</w:t>
      </w:r>
    </w:p>
    <w:p w:rsidR="00D31B4D" w:rsidRPr="00D31B4D" w:rsidRDefault="00D31B4D" w:rsidP="00D31B4D">
      <w:pPr>
        <w:spacing w:before="100" w:beforeAutospacing="1" w:after="100" w:afterAutospacing="1"/>
        <w:ind w:left="644"/>
        <w:jc w:val="both"/>
        <w:rPr>
          <w:lang w:val="pl-PL"/>
        </w:rPr>
      </w:pPr>
    </w:p>
    <w:p w:rsidR="00D31B4D" w:rsidRPr="00D31B4D" w:rsidRDefault="00D31B4D" w:rsidP="00D31B4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NewRomanPSMT" w:hAnsi="TimesNewRomanPSMT"/>
          <w:lang w:val="pl-PL"/>
        </w:rPr>
      </w:pPr>
      <w:r w:rsidRPr="00D31B4D">
        <w:rPr>
          <w:b/>
          <w:bCs/>
          <w:lang w:val="pl-PL"/>
        </w:rPr>
        <w:t>25 – 28 sierpnia 2014 r.</w:t>
      </w:r>
      <w:r w:rsidRPr="00D31B4D">
        <w:rPr>
          <w:rFonts w:ascii="TimesNewRomanPS-BoldMT" w:hAnsi="TimesNewRomanPS-BoldMT"/>
          <w:b/>
          <w:bCs/>
          <w:lang w:val="pl-PL"/>
        </w:rPr>
        <w:t xml:space="preserve"> </w:t>
      </w:r>
      <w:r w:rsidRPr="00D31B4D">
        <w:t>–</w:t>
      </w:r>
      <w:r w:rsidRPr="00D31B4D">
        <w:rPr>
          <w:lang w:val="pl-PL"/>
        </w:rPr>
        <w:t xml:space="preserve"> </w:t>
      </w:r>
      <w:r w:rsidRPr="00D31B4D">
        <w:t>dodatkowa rekrutacja dla absolwentów, którzy nie przystąpili do sprawdzianu w terminie</w:t>
      </w:r>
      <w:r w:rsidRPr="00D31B4D">
        <w:rPr>
          <w:lang w:val="pl-PL"/>
        </w:rPr>
        <w:t>.</w:t>
      </w:r>
    </w:p>
    <w:p w:rsidR="00D31B4D" w:rsidRPr="00D31B4D" w:rsidRDefault="00D31B4D" w:rsidP="00D31B4D">
      <w:pPr>
        <w:spacing w:before="100" w:beforeAutospacing="1" w:after="100" w:afterAutospacing="1"/>
        <w:jc w:val="both"/>
        <w:rPr>
          <w:rFonts w:ascii="TimesNewRomanPSMT" w:hAnsi="TimesNewRomanPSMT"/>
          <w:lang w:val="pl-PL"/>
        </w:rPr>
      </w:pPr>
    </w:p>
    <w:p w:rsidR="00D31B4D" w:rsidRPr="00D31B4D" w:rsidRDefault="00D31B4D" w:rsidP="00D31B4D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D31B4D">
        <w:rPr>
          <w:b/>
          <w:bCs/>
          <w:lang w:val="pl-PL"/>
        </w:rPr>
        <w:t>29 sierpnia 2014 r.</w:t>
      </w:r>
      <w:r w:rsidRPr="00D31B4D">
        <w:rPr>
          <w:lang w:val="pl-PL"/>
        </w:rPr>
        <w:t xml:space="preserve"> </w:t>
      </w:r>
      <w:r w:rsidRPr="00D31B4D">
        <w:t>–</w:t>
      </w:r>
      <w:r w:rsidRPr="00D31B4D">
        <w:rPr>
          <w:lang w:val="pl-PL"/>
        </w:rPr>
        <w:t xml:space="preserve"> </w:t>
      </w:r>
      <w:r w:rsidRPr="00D31B4D">
        <w:t>ostateczny termin ogłoszenia list uczniów przyjętych do klas pierwszych gimnazj</w:t>
      </w:r>
      <w:r w:rsidRPr="00D31B4D">
        <w:rPr>
          <w:lang w:val="pl-PL"/>
        </w:rPr>
        <w:t>um</w:t>
      </w:r>
      <w:r w:rsidRPr="00D31B4D">
        <w:rPr>
          <w:rFonts w:ascii="TimesNewRomanPSMT" w:hAnsi="TimesNewRomanPSMT"/>
          <w:lang w:val="pl-PL"/>
        </w:rPr>
        <w:t>.</w:t>
      </w:r>
      <w:r w:rsidRPr="00D31B4D">
        <w:t> </w:t>
      </w:r>
    </w:p>
    <w:p w:rsidR="00F31800" w:rsidRPr="00D31B4D" w:rsidRDefault="00F31800"/>
    <w:sectPr w:rsidR="00F31800" w:rsidRPr="00D31B4D" w:rsidSect="0010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C55"/>
    <w:multiLevelType w:val="hybridMultilevel"/>
    <w:tmpl w:val="D794DBA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C1666"/>
    <w:multiLevelType w:val="hybridMultilevel"/>
    <w:tmpl w:val="0E705F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0421"/>
    <w:multiLevelType w:val="hybridMultilevel"/>
    <w:tmpl w:val="52305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35A31"/>
    <w:multiLevelType w:val="hybridMultilevel"/>
    <w:tmpl w:val="CD6088D0"/>
    <w:lvl w:ilvl="0" w:tplc="05B43BC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029E5"/>
    <w:multiLevelType w:val="hybridMultilevel"/>
    <w:tmpl w:val="D39E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87AAF"/>
    <w:multiLevelType w:val="hybridMultilevel"/>
    <w:tmpl w:val="90B4DDCE"/>
    <w:lvl w:ilvl="0" w:tplc="0415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6">
    <w:nsid w:val="34BC42AF"/>
    <w:multiLevelType w:val="hybridMultilevel"/>
    <w:tmpl w:val="EF1814B0"/>
    <w:lvl w:ilvl="0" w:tplc="F76C6E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80867"/>
    <w:multiLevelType w:val="hybridMultilevel"/>
    <w:tmpl w:val="704C8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7340A3B"/>
    <w:multiLevelType w:val="hybridMultilevel"/>
    <w:tmpl w:val="B04CE4B0"/>
    <w:lvl w:ilvl="0" w:tplc="C2CC7D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B5290F"/>
    <w:multiLevelType w:val="hybridMultilevel"/>
    <w:tmpl w:val="61F8DDDE"/>
    <w:lvl w:ilvl="0" w:tplc="58DA13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A368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D43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E666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6AE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5423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086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AB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DC8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800"/>
    <w:rsid w:val="00105AB1"/>
    <w:rsid w:val="0051620D"/>
    <w:rsid w:val="00525D84"/>
    <w:rsid w:val="00715A93"/>
    <w:rsid w:val="007D2B1D"/>
    <w:rsid w:val="00853218"/>
    <w:rsid w:val="009965A9"/>
    <w:rsid w:val="00D139F4"/>
    <w:rsid w:val="00D31B4D"/>
    <w:rsid w:val="00D97F25"/>
    <w:rsid w:val="00F3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8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65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5A9"/>
    <w:rPr>
      <w:rFonts w:ascii="Tahoma" w:eastAsia="Times New Roman" w:hAnsi="Tahoma" w:cs="Tahoma"/>
      <w:sz w:val="16"/>
      <w:szCs w:val="16"/>
      <w:lang w:val="ru-RU" w:eastAsia="pl-PL"/>
    </w:rPr>
  </w:style>
  <w:style w:type="character" w:styleId="Hipercze">
    <w:name w:val="Hyperlink"/>
    <w:basedOn w:val="Domylnaczcionkaakapitu"/>
    <w:uiPriority w:val="99"/>
    <w:unhideWhenUsed/>
    <w:rsid w:val="00D139F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39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8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65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5A9"/>
    <w:rPr>
      <w:rFonts w:ascii="Tahoma" w:eastAsia="Times New Roman" w:hAnsi="Tahoma" w:cs="Tahoma"/>
      <w:sz w:val="16"/>
      <w:szCs w:val="16"/>
      <w:lang w:val="ru-RU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2.nidz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1635</Words>
  <Characters>9815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sp-raczki</cp:lastModifiedBy>
  <cp:revision>4</cp:revision>
  <cp:lastPrinted>2014-03-23T18:20:00Z</cp:lastPrinted>
  <dcterms:created xsi:type="dcterms:W3CDTF">2014-03-02T19:11:00Z</dcterms:created>
  <dcterms:modified xsi:type="dcterms:W3CDTF">2014-04-02T18:05:00Z</dcterms:modified>
</cp:coreProperties>
</file>